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187"/>
      </w:tblGrid>
      <w:tr w:rsidR="004D4CA2" w:rsidRPr="007E78BD" w:rsidTr="004D4CA2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A2" w:rsidRPr="007E78BD" w:rsidRDefault="004D4CA2" w:rsidP="004D4CA2">
            <w:pPr>
              <w:ind w:left="566" w:hanging="28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CA2" w:rsidRPr="007E78BD" w:rsidRDefault="004D4CA2" w:rsidP="004D4CA2">
            <w:pPr>
              <w:ind w:left="566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4D4CA2" w:rsidRPr="007E78BD" w:rsidRDefault="004D4CA2" w:rsidP="004D4CA2">
            <w:pPr>
              <w:ind w:left="566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CA2" w:rsidRPr="007E78BD" w:rsidRDefault="004D4CA2" w:rsidP="004D4CA2">
            <w:pPr>
              <w:widowControl w:val="0"/>
              <w:autoSpaceDE w:val="0"/>
              <w:autoSpaceDN w:val="0"/>
              <w:adjustRightInd w:val="0"/>
              <w:ind w:left="566" w:hanging="283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2" w:rsidRPr="007E78BD" w:rsidRDefault="004D4CA2" w:rsidP="004D4C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Министерство </w:t>
            </w:r>
            <w:r w:rsidRPr="007E78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образования и науки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78B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Республики Сах</w:t>
            </w:r>
            <w:proofErr w:type="gramStart"/>
            <w:r w:rsidRPr="007E78B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E78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4CA2" w:rsidRPr="007E78BD" w:rsidTr="004D4CA2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A2" w:rsidRPr="007E78BD" w:rsidRDefault="004D4CA2" w:rsidP="004D4CA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A2" w:rsidRPr="007E78BD" w:rsidRDefault="004D4CA2" w:rsidP="004D4CA2">
            <w:pPr>
              <w:spacing w:after="0" w:line="240" w:lineRule="auto"/>
              <w:ind w:left="566" w:hanging="283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E78B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E78BD"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4D4CA2" w:rsidRPr="007E78BD" w:rsidRDefault="004D4CA2" w:rsidP="004D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E78BD">
              <w:rPr>
                <w:rFonts w:ascii="Times New Roman" w:hAnsi="Times New Roman"/>
                <w:spacing w:val="-1"/>
                <w:sz w:val="24"/>
                <w:szCs w:val="24"/>
              </w:rPr>
              <w:t>«Якутский промышленный техникум»</w:t>
            </w:r>
          </w:p>
        </w:tc>
      </w:tr>
    </w:tbl>
    <w:p w:rsidR="004D4CA2" w:rsidRPr="007E78BD" w:rsidRDefault="004D4CA2" w:rsidP="004D4CA2">
      <w:pPr>
        <w:rPr>
          <w:rFonts w:ascii="Times New Roman" w:hAnsi="Times New Roman"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4D4CA2" w:rsidRPr="007E78BD" w:rsidTr="004D4CA2">
        <w:trPr>
          <w:trHeight w:val="1374"/>
          <w:jc w:val="center"/>
        </w:trPr>
        <w:tc>
          <w:tcPr>
            <w:tcW w:w="5185" w:type="dxa"/>
          </w:tcPr>
          <w:p w:rsidR="004D4CA2" w:rsidRPr="007E78BD" w:rsidRDefault="004D4CA2" w:rsidP="004D4CA2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68" w:type="dxa"/>
          </w:tcPr>
          <w:p w:rsidR="004D4CA2" w:rsidRPr="007E78BD" w:rsidRDefault="004D4CA2" w:rsidP="004D4CA2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7E78B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D4CA2" w:rsidRPr="007E78BD" w:rsidRDefault="004D4CA2" w:rsidP="004D4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ah-RU"/>
              </w:rPr>
            </w:pPr>
            <w:r w:rsidRPr="007E78BD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УР</w:t>
            </w:r>
          </w:p>
          <w:p w:rsidR="004D4CA2" w:rsidRPr="007E78BD" w:rsidRDefault="004D4CA2" w:rsidP="004D4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8BD">
              <w:rPr>
                <w:rFonts w:ascii="Times New Roman" w:hAnsi="Times New Roman"/>
                <w:b/>
                <w:sz w:val="24"/>
                <w:szCs w:val="24"/>
              </w:rPr>
              <w:t>_________________ С.В. Иванова</w:t>
            </w:r>
          </w:p>
          <w:p w:rsidR="004D4CA2" w:rsidRPr="007E78BD" w:rsidRDefault="004D4CA2" w:rsidP="004D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7E78BD">
              <w:rPr>
                <w:rFonts w:ascii="Times New Roman" w:hAnsi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4D4CA2" w:rsidRPr="007E78BD" w:rsidRDefault="004D4CA2" w:rsidP="004D4CA2">
      <w:pPr>
        <w:rPr>
          <w:rFonts w:ascii="Times New Roman" w:hAnsi="Times New Roman"/>
          <w:sz w:val="24"/>
          <w:szCs w:val="24"/>
          <w:lang w:val="sah-RU"/>
        </w:rPr>
      </w:pPr>
    </w:p>
    <w:p w:rsidR="004D4CA2" w:rsidRPr="007E78BD" w:rsidRDefault="004D4CA2" w:rsidP="004D4CA2">
      <w:pPr>
        <w:shd w:val="clear" w:color="auto" w:fill="FFFFFF"/>
        <w:spacing w:before="571"/>
        <w:ind w:left="-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78BD">
        <w:rPr>
          <w:rFonts w:ascii="Times New Roman" w:hAnsi="Times New Roman"/>
          <w:b/>
          <w:bCs/>
          <w:spacing w:val="-2"/>
          <w:sz w:val="24"/>
          <w:szCs w:val="24"/>
        </w:rPr>
        <w:t>РАБОЧАЯ</w:t>
      </w:r>
      <w:proofErr w:type="gramEnd"/>
      <w:r w:rsidRPr="007E78BD">
        <w:rPr>
          <w:rFonts w:ascii="Times New Roman" w:hAnsi="Times New Roman"/>
          <w:b/>
          <w:bCs/>
          <w:spacing w:val="-2"/>
          <w:sz w:val="24"/>
          <w:szCs w:val="24"/>
        </w:rPr>
        <w:t xml:space="preserve"> ПРОГРАММАУЧЕБНОЙ ДИСЦИПЛИНЫ</w:t>
      </w:r>
    </w:p>
    <w:p w:rsidR="004D4CA2" w:rsidRPr="0090384B" w:rsidRDefault="004D4CA2" w:rsidP="004D4C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/>
          <w:b w:val="0"/>
          <w:lang w:val="sah-RU"/>
        </w:rPr>
      </w:pPr>
      <w:r w:rsidRPr="0090384B">
        <w:rPr>
          <w:rStyle w:val="513pt"/>
          <w:rFonts w:ascii="Times New Roman" w:hAnsi="Times New Roman"/>
          <w:b/>
          <w:color w:val="000000"/>
          <w:sz w:val="28"/>
          <w:szCs w:val="28"/>
        </w:rPr>
        <w:t>ОДП 03. Физика</w:t>
      </w:r>
    </w:p>
    <w:p w:rsidR="0090384B" w:rsidRPr="0090384B" w:rsidRDefault="004D4CA2" w:rsidP="0090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90384B">
        <w:rPr>
          <w:rFonts w:ascii="Times New Roman" w:hAnsi="Times New Roman"/>
          <w:b/>
          <w:bCs/>
          <w:spacing w:val="-1"/>
          <w:sz w:val="28"/>
          <w:szCs w:val="28"/>
        </w:rPr>
        <w:t xml:space="preserve">программы подготовки квалифицированных </w:t>
      </w:r>
      <w:r w:rsidRPr="0090384B">
        <w:rPr>
          <w:rFonts w:ascii="Times New Roman" w:hAnsi="Times New Roman"/>
          <w:b/>
          <w:bCs/>
          <w:sz w:val="28"/>
          <w:szCs w:val="28"/>
        </w:rPr>
        <w:t>рабочих, служащих</w:t>
      </w:r>
      <w:r w:rsidRPr="0090384B">
        <w:rPr>
          <w:rFonts w:ascii="Times New Roman" w:hAnsi="Times New Roman"/>
          <w:b/>
          <w:sz w:val="28"/>
          <w:szCs w:val="28"/>
          <w:lang w:val="sah-RU"/>
        </w:rPr>
        <w:t xml:space="preserve"> среднего</w:t>
      </w:r>
      <w:r w:rsidRPr="0090384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90384B">
        <w:rPr>
          <w:rFonts w:ascii="Times New Roman" w:hAnsi="Times New Roman"/>
          <w:b/>
          <w:sz w:val="28"/>
          <w:szCs w:val="28"/>
          <w:lang w:val="sah-RU"/>
        </w:rPr>
        <w:t>профессионального образования</w:t>
      </w:r>
      <w:r w:rsidRPr="0090384B">
        <w:rPr>
          <w:rFonts w:ascii="Times New Roman" w:hAnsi="Times New Roman"/>
          <w:b/>
          <w:bCs/>
          <w:sz w:val="28"/>
          <w:szCs w:val="28"/>
        </w:rPr>
        <w:t xml:space="preserve"> по профессии </w:t>
      </w:r>
      <w:r w:rsidR="0090384B" w:rsidRPr="0090384B">
        <w:rPr>
          <w:rFonts w:ascii="Times New Roman" w:hAnsi="Times New Roman"/>
          <w:b/>
          <w:sz w:val="28"/>
          <w:szCs w:val="28"/>
          <w:lang w:val="sah-RU"/>
        </w:rPr>
        <w:t>08.01.18 Электромонтажник электрических сетей и электрооборудования</w:t>
      </w:r>
    </w:p>
    <w:p w:rsidR="0090384B" w:rsidRPr="0090384B" w:rsidRDefault="0090384B" w:rsidP="00903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90384B" w:rsidRPr="0090384B" w:rsidRDefault="0090384B" w:rsidP="0090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sah-RU"/>
        </w:rPr>
      </w:pPr>
    </w:p>
    <w:p w:rsidR="0090384B" w:rsidRPr="0090384B" w:rsidRDefault="0090384B" w:rsidP="00903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b/>
          <w:lang w:val="sah-RU"/>
        </w:rPr>
      </w:pPr>
    </w:p>
    <w:p w:rsidR="0090384B" w:rsidRPr="0090384B" w:rsidRDefault="0090384B" w:rsidP="0090384B">
      <w:pPr>
        <w:shd w:val="clear" w:color="auto" w:fill="FFFFFF"/>
        <w:tabs>
          <w:tab w:val="left" w:leader="underscore" w:pos="9926"/>
        </w:tabs>
        <w:spacing w:line="360" w:lineRule="auto"/>
        <w:rPr>
          <w:rFonts w:ascii="Times New Roman" w:hAnsi="Times New Roman"/>
          <w:b/>
          <w:bCs/>
        </w:rPr>
      </w:pPr>
      <w:proofErr w:type="spellStart"/>
      <w:r w:rsidRPr="0090384B">
        <w:rPr>
          <w:rFonts w:ascii="Times New Roman" w:hAnsi="Times New Roman"/>
          <w:b/>
          <w:bCs/>
        </w:rPr>
        <w:t>Квалификаци</w:t>
      </w:r>
      <w:proofErr w:type="spellEnd"/>
      <w:r w:rsidRPr="0090384B">
        <w:rPr>
          <w:rFonts w:ascii="Times New Roman" w:hAnsi="Times New Roman"/>
          <w:b/>
          <w:bCs/>
          <w:lang w:val="sah-RU"/>
        </w:rPr>
        <w:t>и</w:t>
      </w:r>
      <w:r w:rsidRPr="0090384B">
        <w:rPr>
          <w:rFonts w:ascii="Times New Roman" w:hAnsi="Times New Roman"/>
          <w:b/>
          <w:bCs/>
        </w:rPr>
        <w:t>:</w:t>
      </w:r>
    </w:p>
    <w:p w:rsidR="0090384B" w:rsidRPr="0090384B" w:rsidRDefault="0090384B" w:rsidP="0090384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b/>
          <w:bCs/>
          <w:lang w:val="sah-RU"/>
        </w:rPr>
      </w:pPr>
      <w:r w:rsidRPr="0090384B">
        <w:rPr>
          <w:rFonts w:ascii="Times New Roman" w:hAnsi="Times New Roman"/>
          <w:b/>
          <w:bCs/>
          <w:lang w:val="sah-RU"/>
        </w:rPr>
        <w:t xml:space="preserve">Электромонтажник по кабельным сетям  3, 4 разряда </w:t>
      </w:r>
    </w:p>
    <w:p w:rsidR="0090384B" w:rsidRPr="0090384B" w:rsidRDefault="0090384B" w:rsidP="0090384B">
      <w:pPr>
        <w:rPr>
          <w:rFonts w:ascii="Times New Roman" w:hAnsi="Times New Roman"/>
          <w:b/>
          <w:sz w:val="28"/>
          <w:szCs w:val="28"/>
        </w:rPr>
      </w:pPr>
      <w:r w:rsidRPr="0090384B">
        <w:rPr>
          <w:rFonts w:ascii="Times New Roman" w:hAnsi="Times New Roman"/>
          <w:b/>
          <w:bCs/>
          <w:lang w:val="sah-RU"/>
        </w:rPr>
        <w:t>Электромонтажник по освещению и осветительным сетям  3, 4 разряда</w:t>
      </w:r>
    </w:p>
    <w:p w:rsidR="0090384B" w:rsidRDefault="0090384B" w:rsidP="0090384B">
      <w:pPr>
        <w:jc w:val="center"/>
        <w:rPr>
          <w:b/>
          <w:sz w:val="28"/>
          <w:szCs w:val="28"/>
        </w:rPr>
      </w:pPr>
    </w:p>
    <w:p w:rsidR="004D4CA2" w:rsidRPr="007E78BD" w:rsidRDefault="004D4CA2" w:rsidP="00903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4D4CA2" w:rsidRPr="007E78BD" w:rsidRDefault="004D4CA2" w:rsidP="0090384B">
      <w:pPr>
        <w:rPr>
          <w:rFonts w:ascii="Times New Roman" w:hAnsi="Times New Roman"/>
          <w:b/>
          <w:sz w:val="24"/>
          <w:szCs w:val="24"/>
        </w:rPr>
      </w:pPr>
    </w:p>
    <w:p w:rsidR="004D4CA2" w:rsidRPr="007E78BD" w:rsidRDefault="004D4CA2" w:rsidP="004D4CA2">
      <w:pPr>
        <w:jc w:val="center"/>
        <w:rPr>
          <w:rFonts w:ascii="Times New Roman" w:hAnsi="Times New Roman"/>
          <w:sz w:val="24"/>
          <w:szCs w:val="24"/>
        </w:rPr>
      </w:pPr>
    </w:p>
    <w:p w:rsidR="004D4CA2" w:rsidRPr="007E78BD" w:rsidRDefault="004D4CA2" w:rsidP="004D4CA2">
      <w:pPr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4D4CA2" w:rsidRPr="007E78BD" w:rsidRDefault="004D4CA2" w:rsidP="004D4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2017</w:t>
      </w:r>
    </w:p>
    <w:p w:rsidR="002D0358" w:rsidRPr="002D0358" w:rsidRDefault="002D0358" w:rsidP="004D4CA2">
      <w:pPr>
        <w:rPr>
          <w:rFonts w:ascii="Times New Roman" w:hAnsi="Times New Roman"/>
        </w:rPr>
      </w:pPr>
    </w:p>
    <w:p w:rsidR="002D0358" w:rsidRPr="002D0358" w:rsidRDefault="002D0358" w:rsidP="002D0358">
      <w:pPr>
        <w:jc w:val="right"/>
        <w:rPr>
          <w:rFonts w:ascii="Times New Roman" w:hAnsi="Times New Roman"/>
        </w:rPr>
      </w:pPr>
    </w:p>
    <w:p w:rsidR="004D4CA2" w:rsidRDefault="00787196" w:rsidP="0078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D4CA2">
        <w:rPr>
          <w:rFonts w:ascii="Times New Roman" w:hAnsi="Times New Roman"/>
          <w:sz w:val="24"/>
          <w:szCs w:val="24"/>
          <w:lang w:val="sah-RU" w:eastAsia="ru-RU"/>
        </w:rPr>
        <w:t>Р</w:t>
      </w:r>
      <w:proofErr w:type="spellStart"/>
      <w:r w:rsidR="004D4CA2">
        <w:rPr>
          <w:rFonts w:ascii="Times New Roman" w:hAnsi="Times New Roman"/>
          <w:sz w:val="24"/>
          <w:szCs w:val="24"/>
          <w:lang w:eastAsia="ru-RU"/>
        </w:rPr>
        <w:t>абочая</w:t>
      </w:r>
      <w:proofErr w:type="spellEnd"/>
      <w:r w:rsidR="004D4CA2">
        <w:rPr>
          <w:rFonts w:ascii="Times New Roman" w:hAnsi="Times New Roman"/>
          <w:sz w:val="24"/>
          <w:szCs w:val="24"/>
          <w:lang w:eastAsia="ru-RU"/>
        </w:rPr>
        <w:t xml:space="preserve"> программа общеобразовательной учебной дисциплины «Физика» разработана с учетом требований ФГОС среднего общего образования, ФГОС среднего профессионального образования </w:t>
      </w:r>
      <w:r w:rsidR="004D4CA2">
        <w:rPr>
          <w:rFonts w:ascii="Times New Roman" w:hAnsi="Times New Roman"/>
          <w:sz w:val="24"/>
          <w:szCs w:val="24"/>
          <w:lang w:val="sah-RU" w:eastAsia="ru-RU"/>
        </w:rPr>
        <w:t xml:space="preserve">по профессии: </w:t>
      </w:r>
      <w:r w:rsidR="0090384B">
        <w:rPr>
          <w:rFonts w:ascii="Times New Roman" w:hAnsi="Times New Roman"/>
          <w:b/>
          <w:sz w:val="24"/>
          <w:szCs w:val="24"/>
        </w:rPr>
        <w:t>08.01.18</w:t>
      </w:r>
      <w:r w:rsidR="0090384B" w:rsidRPr="007E78BD">
        <w:rPr>
          <w:rFonts w:ascii="Times New Roman" w:hAnsi="Times New Roman"/>
          <w:b/>
          <w:sz w:val="24"/>
          <w:szCs w:val="24"/>
        </w:rPr>
        <w:t xml:space="preserve"> </w:t>
      </w:r>
      <w:r w:rsidR="0090384B">
        <w:rPr>
          <w:rFonts w:ascii="Times New Roman" w:hAnsi="Times New Roman"/>
          <w:b/>
          <w:sz w:val="24"/>
          <w:szCs w:val="24"/>
        </w:rPr>
        <w:t>«</w:t>
      </w:r>
      <w:r w:rsidR="0090384B" w:rsidRPr="007E78BD">
        <w:rPr>
          <w:rFonts w:ascii="Times New Roman" w:hAnsi="Times New Roman"/>
          <w:b/>
          <w:sz w:val="24"/>
          <w:szCs w:val="24"/>
        </w:rPr>
        <w:t>Электромонт</w:t>
      </w:r>
      <w:r w:rsidR="0090384B">
        <w:rPr>
          <w:rFonts w:ascii="Times New Roman" w:hAnsi="Times New Roman"/>
          <w:b/>
          <w:sz w:val="24"/>
          <w:szCs w:val="24"/>
        </w:rPr>
        <w:t xml:space="preserve">ажник электрических сетей и электрооборудования» </w:t>
      </w:r>
      <w:r w:rsidR="004D4CA2">
        <w:rPr>
          <w:rFonts w:ascii="Times New Roman" w:hAnsi="Times New Roman"/>
          <w:sz w:val="24"/>
          <w:szCs w:val="24"/>
          <w:lang w:eastAsia="ru-RU"/>
        </w:rPr>
        <w:t>на основе Примерной программы для реализации основной профессиональной образовательной программы СПО на базе основного общего образования с  одновременным получением среднего общего образования, рекомендованной Федеральным государственным автономным учреждением «Федеральный институт развития образования» (ФГАУ «ФИРО») Протокол № 3 от 21 июля 2015 г. Регистрационный номер рецензии 375 от 23 июля 2015 г. ФГАУ «ФИРО»</w:t>
      </w:r>
      <w:r w:rsidR="004D4CA2">
        <w:rPr>
          <w:rFonts w:ascii="Times New Roman" w:hAnsi="Times New Roman"/>
          <w:sz w:val="24"/>
          <w:szCs w:val="24"/>
          <w:lang w:val="sah-RU" w:eastAsia="ru-RU"/>
        </w:rPr>
        <w:t>.</w:t>
      </w:r>
    </w:p>
    <w:p w:rsidR="004D4CA2" w:rsidRPr="0090384B" w:rsidRDefault="004D4CA2" w:rsidP="004D4CA2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  <w:lang w:val="sah-RU" w:eastAsia="ru-RU"/>
        </w:rPr>
      </w:pPr>
    </w:p>
    <w:p w:rsidR="004D4CA2" w:rsidRDefault="004D4CA2" w:rsidP="004D4CA2">
      <w:pPr>
        <w:pStyle w:val="aa"/>
        <w:rPr>
          <w:rFonts w:ascii="Times New Roman" w:hAnsi="Times New Roman" w:cstheme="minorBidi"/>
          <w:sz w:val="24"/>
          <w:szCs w:val="24"/>
        </w:rPr>
      </w:pPr>
    </w:p>
    <w:p w:rsidR="004D4CA2" w:rsidRDefault="004D4CA2" w:rsidP="004D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- разработчик: </w:t>
      </w:r>
    </w:p>
    <w:p w:rsidR="004D4CA2" w:rsidRDefault="004D4CA2" w:rsidP="004D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РС (Я)  «Якутский промышленный техникум» (ГАПОУ РС (Я) ЯПТ)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4D4CA2" w:rsidRDefault="004D4CA2" w:rsidP="004D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4D4CA2" w:rsidRDefault="004D4CA2" w:rsidP="004D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sah-RU"/>
        </w:rPr>
      </w:pPr>
      <w:proofErr w:type="spellStart"/>
      <w:r>
        <w:rPr>
          <w:rFonts w:ascii="Times New Roman" w:hAnsi="Times New Roman"/>
          <w:sz w:val="24"/>
          <w:szCs w:val="24"/>
        </w:rPr>
        <w:t>Сухомясова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Варвара Прокопьевна,  преподаватель  физики  ГАПОУ РС (Я) ЯПТ</w:t>
      </w:r>
    </w:p>
    <w:p w:rsidR="004D4CA2" w:rsidRDefault="004D4CA2" w:rsidP="004D4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sah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4CA2" w:rsidTr="004D4CA2">
        <w:trPr>
          <w:trHeight w:val="2032"/>
        </w:trPr>
        <w:tc>
          <w:tcPr>
            <w:tcW w:w="4785" w:type="dxa"/>
            <w:hideMark/>
          </w:tcPr>
          <w:p w:rsidR="004D4CA2" w:rsidRDefault="004D4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4D4CA2" w:rsidRDefault="004D4CA2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4D4CA2" w:rsidRDefault="004D4CA2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энергетиков</w:t>
            </w:r>
          </w:p>
          <w:p w:rsidR="004D4CA2" w:rsidRDefault="004D4CA2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2017 г.</w:t>
            </w:r>
          </w:p>
          <w:p w:rsidR="004D4CA2" w:rsidRDefault="004D4CA2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4D4CA2" w:rsidRDefault="004D4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Гоголев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D4CA2" w:rsidRDefault="004D4CA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ОДОБРЕНО И РЕКОМЕНДОВАНО</w:t>
            </w:r>
          </w:p>
          <w:p w:rsidR="004D4CA2" w:rsidRDefault="004D4CA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 ГАПОУ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Я) ЯПТ</w:t>
            </w:r>
          </w:p>
          <w:p w:rsidR="004D4CA2" w:rsidRDefault="004D4CA2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2017 г.</w:t>
            </w:r>
          </w:p>
          <w:p w:rsidR="004D4CA2" w:rsidRDefault="004D4CA2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4D4CA2" w:rsidRDefault="004D4C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___________________Филиппов М.И.</w:t>
            </w:r>
          </w:p>
          <w:p w:rsidR="004D4CA2" w:rsidRDefault="004D4CA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4CA2" w:rsidRDefault="004D4CA2" w:rsidP="004D4CA2">
      <w:pPr>
        <w:pStyle w:val="aa"/>
        <w:rPr>
          <w:rFonts w:ascii="Times New Roman" w:hAnsi="Times New Roman" w:cstheme="minorBidi"/>
          <w:bCs/>
          <w:lang w:val="sah-RU"/>
        </w:rPr>
      </w:pPr>
    </w:p>
    <w:p w:rsidR="007410E3" w:rsidRPr="00F953EA" w:rsidRDefault="002D3BEF" w:rsidP="002D3B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410E3" w:rsidRPr="00F953E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410E3" w:rsidRPr="00F953EA" w:rsidRDefault="007410E3" w:rsidP="002D3BEF">
      <w:pPr>
        <w:jc w:val="right"/>
        <w:rPr>
          <w:rFonts w:ascii="Times New Roman" w:hAnsi="Times New Roman"/>
          <w:b/>
          <w:sz w:val="28"/>
          <w:szCs w:val="28"/>
        </w:rPr>
      </w:pPr>
      <w:r w:rsidRPr="00F953EA">
        <w:rPr>
          <w:rFonts w:ascii="Times New Roman" w:hAnsi="Times New Roman"/>
          <w:b/>
          <w:sz w:val="28"/>
          <w:szCs w:val="28"/>
        </w:rPr>
        <w:t>стр.</w:t>
      </w:r>
    </w:p>
    <w:p w:rsidR="007410E3" w:rsidRPr="00F953EA" w:rsidRDefault="00216DD1" w:rsidP="000A78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ПРОГРАММЫ</w:t>
      </w:r>
      <w:r w:rsidR="007410E3" w:rsidRPr="00F953EA">
        <w:rPr>
          <w:rFonts w:ascii="Times New Roman" w:hAnsi="Times New Roman"/>
          <w:b/>
          <w:sz w:val="28"/>
          <w:szCs w:val="28"/>
        </w:rPr>
        <w:t xml:space="preserve"> ДИСЦИПЛИНЫ……………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7410E3" w:rsidRPr="00F953EA">
        <w:rPr>
          <w:rFonts w:ascii="Times New Roman" w:hAnsi="Times New Roman"/>
          <w:b/>
          <w:sz w:val="28"/>
          <w:szCs w:val="28"/>
        </w:rPr>
        <w:t>4</w:t>
      </w:r>
    </w:p>
    <w:p w:rsidR="007410E3" w:rsidRPr="00F953EA" w:rsidRDefault="007410E3" w:rsidP="000A7845">
      <w:pPr>
        <w:jc w:val="both"/>
        <w:rPr>
          <w:rFonts w:ascii="Times New Roman" w:hAnsi="Times New Roman"/>
          <w:b/>
          <w:sz w:val="28"/>
          <w:szCs w:val="28"/>
        </w:rPr>
      </w:pPr>
      <w:r w:rsidRPr="00F953EA">
        <w:rPr>
          <w:rFonts w:ascii="Times New Roman" w:hAnsi="Times New Roman"/>
          <w:b/>
          <w:sz w:val="28"/>
          <w:szCs w:val="28"/>
        </w:rPr>
        <w:t>2. СТРУКТУРА И С</w:t>
      </w:r>
      <w:r w:rsidR="00216DD1">
        <w:rPr>
          <w:rFonts w:ascii="Times New Roman" w:hAnsi="Times New Roman"/>
          <w:b/>
          <w:sz w:val="28"/>
          <w:szCs w:val="28"/>
        </w:rPr>
        <w:t>ОДЕРЖАНИЕ ДИСЦИПЛИНЫ……..</w:t>
      </w:r>
      <w:r w:rsidRPr="00F953EA">
        <w:rPr>
          <w:rFonts w:ascii="Times New Roman" w:hAnsi="Times New Roman"/>
          <w:b/>
          <w:sz w:val="28"/>
          <w:szCs w:val="28"/>
        </w:rPr>
        <w:t>.</w:t>
      </w:r>
      <w:r w:rsidR="00216DD1">
        <w:rPr>
          <w:rFonts w:ascii="Times New Roman" w:hAnsi="Times New Roman"/>
          <w:b/>
          <w:sz w:val="28"/>
          <w:szCs w:val="28"/>
        </w:rPr>
        <w:t>......................</w:t>
      </w:r>
      <w:r w:rsidRPr="00F953EA">
        <w:rPr>
          <w:rFonts w:ascii="Times New Roman" w:hAnsi="Times New Roman"/>
          <w:b/>
          <w:sz w:val="28"/>
          <w:szCs w:val="28"/>
        </w:rPr>
        <w:t>.5</w:t>
      </w:r>
    </w:p>
    <w:p w:rsidR="007410E3" w:rsidRPr="00F953EA" w:rsidRDefault="007410E3" w:rsidP="000A7845">
      <w:pPr>
        <w:jc w:val="both"/>
        <w:rPr>
          <w:rFonts w:ascii="Times New Roman" w:hAnsi="Times New Roman"/>
          <w:b/>
          <w:sz w:val="28"/>
          <w:szCs w:val="28"/>
        </w:rPr>
      </w:pPr>
      <w:r w:rsidRPr="00F953EA">
        <w:rPr>
          <w:rFonts w:ascii="Times New Roman" w:hAnsi="Times New Roman"/>
          <w:b/>
          <w:sz w:val="28"/>
          <w:szCs w:val="28"/>
        </w:rPr>
        <w:t>3. УСЛОВИЯ РЕАЛ</w:t>
      </w:r>
      <w:r w:rsidR="005B0FC6">
        <w:rPr>
          <w:rFonts w:ascii="Times New Roman" w:hAnsi="Times New Roman"/>
          <w:b/>
          <w:sz w:val="28"/>
          <w:szCs w:val="28"/>
        </w:rPr>
        <w:t>И</w:t>
      </w:r>
      <w:r w:rsidR="00216DD1">
        <w:rPr>
          <w:rFonts w:ascii="Times New Roman" w:hAnsi="Times New Roman"/>
          <w:b/>
          <w:sz w:val="28"/>
          <w:szCs w:val="28"/>
        </w:rPr>
        <w:t>ЗАЦИИ</w:t>
      </w:r>
      <w:r w:rsidR="005C1845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="00216DD1">
        <w:rPr>
          <w:rFonts w:ascii="Times New Roman" w:hAnsi="Times New Roman"/>
          <w:b/>
          <w:sz w:val="28"/>
          <w:szCs w:val="28"/>
        </w:rPr>
        <w:t>…………….</w:t>
      </w:r>
      <w:r w:rsidR="005C1845">
        <w:rPr>
          <w:rFonts w:ascii="Times New Roman" w:hAnsi="Times New Roman"/>
          <w:b/>
          <w:sz w:val="28"/>
          <w:szCs w:val="28"/>
        </w:rPr>
        <w:t>…………….</w:t>
      </w:r>
      <w:r w:rsidR="00216DD1">
        <w:rPr>
          <w:rFonts w:ascii="Times New Roman" w:hAnsi="Times New Roman"/>
          <w:b/>
          <w:sz w:val="28"/>
          <w:szCs w:val="28"/>
        </w:rPr>
        <w:t>.</w:t>
      </w:r>
      <w:r w:rsidR="005C1845">
        <w:rPr>
          <w:rFonts w:ascii="Times New Roman" w:hAnsi="Times New Roman"/>
          <w:b/>
          <w:sz w:val="28"/>
          <w:szCs w:val="28"/>
        </w:rPr>
        <w:t>10</w:t>
      </w:r>
    </w:p>
    <w:p w:rsidR="007410E3" w:rsidRPr="00F953EA" w:rsidRDefault="007410E3" w:rsidP="000A7845">
      <w:pPr>
        <w:jc w:val="both"/>
        <w:rPr>
          <w:rFonts w:ascii="Times New Roman" w:hAnsi="Times New Roman"/>
          <w:b/>
          <w:sz w:val="28"/>
          <w:szCs w:val="28"/>
        </w:rPr>
      </w:pPr>
      <w:r w:rsidRPr="00F953EA">
        <w:rPr>
          <w:rFonts w:ascii="Times New Roman" w:hAnsi="Times New Roman"/>
          <w:b/>
          <w:sz w:val="28"/>
          <w:szCs w:val="28"/>
        </w:rPr>
        <w:t>4. КОНТРОЛ</w:t>
      </w:r>
      <w:r w:rsidR="00216DD1">
        <w:rPr>
          <w:rFonts w:ascii="Times New Roman" w:hAnsi="Times New Roman"/>
          <w:b/>
          <w:sz w:val="28"/>
          <w:szCs w:val="28"/>
        </w:rPr>
        <w:t>Ь И ОЦЕНКА РЕЗУЛЬТАТОВ ОСВОЕНИЯ</w:t>
      </w:r>
    </w:p>
    <w:p w:rsidR="007410E3" w:rsidRDefault="007410E3" w:rsidP="000A7845">
      <w:pPr>
        <w:jc w:val="both"/>
        <w:rPr>
          <w:rFonts w:ascii="Times New Roman" w:hAnsi="Times New Roman"/>
          <w:b/>
          <w:sz w:val="28"/>
          <w:szCs w:val="28"/>
        </w:rPr>
      </w:pPr>
      <w:r w:rsidRPr="00F953EA">
        <w:rPr>
          <w:rFonts w:ascii="Times New Roman" w:hAnsi="Times New Roman"/>
          <w:b/>
          <w:sz w:val="28"/>
          <w:szCs w:val="28"/>
        </w:rPr>
        <w:t>ДИСЦ</w:t>
      </w:r>
      <w:r w:rsidR="00F55642">
        <w:rPr>
          <w:rFonts w:ascii="Times New Roman" w:hAnsi="Times New Roman"/>
          <w:b/>
          <w:sz w:val="28"/>
          <w:szCs w:val="28"/>
        </w:rPr>
        <w:t>И</w:t>
      </w:r>
      <w:r w:rsidR="005C1845">
        <w:rPr>
          <w:rFonts w:ascii="Times New Roman" w:hAnsi="Times New Roman"/>
          <w:b/>
          <w:sz w:val="28"/>
          <w:szCs w:val="28"/>
        </w:rPr>
        <w:t>ПЛИНЫ……………………………………………………………….</w:t>
      </w:r>
      <w:r w:rsidR="00216DD1">
        <w:rPr>
          <w:rFonts w:ascii="Times New Roman" w:hAnsi="Times New Roman"/>
          <w:b/>
          <w:sz w:val="28"/>
          <w:szCs w:val="28"/>
        </w:rPr>
        <w:t>.</w:t>
      </w:r>
      <w:r w:rsidR="005C1845">
        <w:rPr>
          <w:rFonts w:ascii="Times New Roman" w:hAnsi="Times New Roman"/>
          <w:b/>
          <w:sz w:val="28"/>
          <w:szCs w:val="28"/>
        </w:rPr>
        <w:t>12</w:t>
      </w:r>
    </w:p>
    <w:p w:rsidR="00C7012C" w:rsidRPr="00F953EA" w:rsidRDefault="00C7012C" w:rsidP="000A7845">
      <w:pPr>
        <w:jc w:val="both"/>
        <w:rPr>
          <w:rFonts w:ascii="Times New Roman" w:hAnsi="Times New Roman"/>
          <w:b/>
          <w:sz w:val="28"/>
          <w:szCs w:val="28"/>
        </w:rPr>
      </w:pPr>
    </w:p>
    <w:p w:rsidR="007410E3" w:rsidRPr="00787196" w:rsidRDefault="002D3BEF" w:rsidP="007871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10E3" w:rsidRPr="00787196"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7410E3" w:rsidRPr="00787196" w:rsidRDefault="007410E3" w:rsidP="007871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ФИЗИКА</w:t>
      </w:r>
    </w:p>
    <w:p w:rsidR="007410E3" w:rsidRPr="00787196" w:rsidRDefault="007410E3" w:rsidP="007871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7410E3" w:rsidRPr="00787196" w:rsidRDefault="007410E3" w:rsidP="0078719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787196">
        <w:rPr>
          <w:rFonts w:ascii="Times New Roman" w:hAnsi="Times New Roman"/>
          <w:sz w:val="24"/>
          <w:szCs w:val="24"/>
        </w:rPr>
        <w:t>Программа является частью основной профессиональной образовательной программы в соответств</w:t>
      </w:r>
      <w:r w:rsidR="00415F01" w:rsidRPr="00787196">
        <w:rPr>
          <w:rFonts w:ascii="Times New Roman" w:hAnsi="Times New Roman"/>
          <w:sz w:val="24"/>
          <w:szCs w:val="24"/>
        </w:rPr>
        <w:t xml:space="preserve">ии с ФГОС по специальности СПО </w:t>
      </w:r>
      <w:r w:rsidR="00787196" w:rsidRPr="00787196">
        <w:rPr>
          <w:rFonts w:ascii="Times New Roman" w:hAnsi="Times New Roman"/>
          <w:b/>
          <w:sz w:val="24"/>
          <w:szCs w:val="24"/>
          <w:lang w:val="sah-RU"/>
        </w:rPr>
        <w:t>08.01.18 Электромонтажник электрических сетей и электрооборудования</w:t>
      </w:r>
    </w:p>
    <w:p w:rsidR="007410E3" w:rsidRPr="00787196" w:rsidRDefault="007410E3" w:rsidP="007871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787196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цикл обязательной части циклов ОПОП.</w:t>
      </w:r>
    </w:p>
    <w:p w:rsidR="007410E3" w:rsidRPr="00787196" w:rsidRDefault="007410E3" w:rsidP="007871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дисциплины:</w:t>
      </w:r>
    </w:p>
    <w:p w:rsidR="00C7012C" w:rsidRPr="00787196" w:rsidRDefault="00C7012C" w:rsidP="00787196">
      <w:pPr>
        <w:spacing w:after="0" w:line="240" w:lineRule="auto"/>
        <w:ind w:left="20" w:firstLine="6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87196">
        <w:rPr>
          <w:rFonts w:ascii="Times New Roman" w:hAnsi="Times New Roman"/>
          <w:b/>
          <w:color w:val="000000" w:themeColor="text1"/>
          <w:sz w:val="24"/>
          <w:szCs w:val="24"/>
        </w:rPr>
        <w:t>Цели:</w:t>
      </w:r>
      <w:r w:rsidR="00F64442" w:rsidRPr="007871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C44A3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r w:rsidR="00DC4FF2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планируемых результатов,</w:t>
      </w:r>
      <w:r w:rsidR="002C44A3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</w:t>
      </w:r>
      <w:r w:rsidR="00DC4FF2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C44A3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индивидуальными особенностями его развития и состояния здоровья;</w:t>
      </w:r>
      <w:proofErr w:type="gramEnd"/>
    </w:p>
    <w:p w:rsidR="002C44A3" w:rsidRPr="00787196" w:rsidRDefault="00C7012C" w:rsidP="00787196">
      <w:pPr>
        <w:spacing w:after="0" w:line="240" w:lineRule="auto"/>
        <w:ind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hAnsi="Times New Roman"/>
          <w:b/>
          <w:sz w:val="24"/>
          <w:szCs w:val="24"/>
        </w:rPr>
        <w:t>Задачи:</w:t>
      </w:r>
      <w:r w:rsidR="00F64442" w:rsidRPr="00787196">
        <w:rPr>
          <w:rFonts w:ascii="Times New Roman" w:hAnsi="Times New Roman"/>
          <w:b/>
          <w:sz w:val="24"/>
          <w:szCs w:val="24"/>
        </w:rPr>
        <w:t xml:space="preserve"> </w:t>
      </w:r>
      <w:r w:rsidR="002C44A3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образования, достижение планируемых результатов освоения образовательной программы всеми обучающимися, в том числе инвалидами и с ограниченными возможностями здоровья;</w:t>
      </w:r>
    </w:p>
    <w:p w:rsidR="002C44A3" w:rsidRPr="00787196" w:rsidRDefault="002C44A3" w:rsidP="0078719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C44A3" w:rsidRPr="00787196" w:rsidRDefault="002C44A3" w:rsidP="0078719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интеллектуальн</w:t>
      </w:r>
      <w:r w:rsidR="00E35AA2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ых и творческих соревнований, </w:t>
      </w: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проектной и учебно-исследовательской деятельности;</w:t>
      </w:r>
    </w:p>
    <w:p w:rsidR="002C44A3" w:rsidRPr="00787196" w:rsidRDefault="002C44A3" w:rsidP="0078719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</w:t>
      </w:r>
      <w:r w:rsidR="00847EB0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студентов</w:t>
      </w: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обеспечение их безопасности;</w:t>
      </w:r>
    </w:p>
    <w:p w:rsidR="002C44A3" w:rsidRPr="00787196" w:rsidRDefault="00847EB0" w:rsidP="0078719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студентами</w:t>
      </w:r>
      <w:r w:rsidR="002C44A3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2C44A3" w:rsidRPr="00787196" w:rsidRDefault="002C44A3" w:rsidP="0078719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</w:t>
      </w:r>
      <w:r w:rsidR="00847EB0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студентов </w:t>
      </w: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2C44A3" w:rsidRPr="00787196" w:rsidRDefault="00847EB0" w:rsidP="00787196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студентами</w:t>
      </w:r>
      <w:r w:rsidR="002C44A3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87196" w:rsidRPr="00787196" w:rsidRDefault="002C44A3" w:rsidP="0078719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познавательных интересов и </w:t>
      </w:r>
      <w:r w:rsidR="00847EB0"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творческих способностей студента</w:t>
      </w:r>
      <w:r w:rsidRP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</w:t>
      </w:r>
      <w:r w:rsidR="007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цифровых измерительных приборов.</w:t>
      </w:r>
    </w:p>
    <w:p w:rsidR="007410E3" w:rsidRPr="00787196" w:rsidRDefault="007410E3" w:rsidP="0078719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</w:t>
      </w:r>
      <w:r w:rsidRPr="00787196">
        <w:rPr>
          <w:rFonts w:ascii="Times New Roman" w:hAnsi="Times New Roman"/>
          <w:b/>
          <w:sz w:val="24"/>
          <w:szCs w:val="24"/>
        </w:rPr>
        <w:t xml:space="preserve"> должен уметь:</w:t>
      </w:r>
    </w:p>
    <w:p w:rsidR="007410E3" w:rsidRPr="00787196" w:rsidRDefault="002D3BEF" w:rsidP="00787196">
      <w:pPr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 xml:space="preserve">- </w:t>
      </w:r>
      <w:r w:rsidR="007410E3" w:rsidRPr="00787196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="007410E3" w:rsidRPr="00787196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="007410E3" w:rsidRPr="00787196">
        <w:rPr>
          <w:rFonts w:ascii="Times New Roman" w:hAnsi="Times New Roman"/>
          <w:sz w:val="24"/>
          <w:szCs w:val="24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7410E3" w:rsidRPr="00787196" w:rsidRDefault="007410E3" w:rsidP="00787196">
      <w:pPr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 xml:space="preserve">- оценивать достоверность естественнонаучной информации; </w:t>
      </w:r>
    </w:p>
    <w:p w:rsidR="007410E3" w:rsidRPr="00787196" w:rsidRDefault="007410E3" w:rsidP="00787196">
      <w:pPr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-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410E3" w:rsidRPr="00787196" w:rsidRDefault="00787196" w:rsidP="00787196">
      <w:pPr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10E3" w:rsidRPr="0078719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410E3" w:rsidRPr="00787196">
        <w:rPr>
          <w:rFonts w:ascii="Times New Roman" w:hAnsi="Times New Roman"/>
          <w:b/>
          <w:sz w:val="24"/>
          <w:szCs w:val="24"/>
        </w:rPr>
        <w:t>должен знать:</w:t>
      </w:r>
    </w:p>
    <w:p w:rsidR="007410E3" w:rsidRPr="00787196" w:rsidRDefault="007410E3" w:rsidP="00787196">
      <w:pPr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-</w:t>
      </w:r>
      <w:r w:rsidRPr="00787196">
        <w:rPr>
          <w:rFonts w:ascii="Times New Roman" w:hAnsi="Times New Roman"/>
          <w:sz w:val="24"/>
          <w:szCs w:val="24"/>
        </w:rPr>
        <w:t xml:space="preserve">о фундаментальных физических законах и принципах, лежащих в основе современной физической картины мира; </w:t>
      </w:r>
    </w:p>
    <w:p w:rsidR="00B74638" w:rsidRPr="00787196" w:rsidRDefault="007410E3" w:rsidP="00787196">
      <w:pPr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lastRenderedPageBreak/>
        <w:t>- наиболее важные открытия в области физики, оказавших определяющее влияние на развитие техники и технологии; методах научного познания природы.</w:t>
      </w:r>
    </w:p>
    <w:p w:rsidR="00B74638" w:rsidRPr="00787196" w:rsidRDefault="00B74638" w:rsidP="00787196">
      <w:pPr>
        <w:spacing w:after="0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ab/>
        <w:t>В процессе освоения учебной дисциплины у студенты должны овладеть общими компетенциями (</w:t>
      </w:r>
      <w:proofErr w:type="gramStart"/>
      <w:r w:rsidRPr="00787196">
        <w:rPr>
          <w:rFonts w:ascii="Times New Roman" w:hAnsi="Times New Roman"/>
          <w:sz w:val="24"/>
          <w:szCs w:val="24"/>
        </w:rPr>
        <w:t>ОК</w:t>
      </w:r>
      <w:proofErr w:type="gramEnd"/>
      <w:r w:rsidRPr="00787196">
        <w:rPr>
          <w:rFonts w:ascii="Times New Roman" w:hAnsi="Times New Roman"/>
          <w:sz w:val="24"/>
          <w:szCs w:val="24"/>
        </w:rPr>
        <w:t>):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8588"/>
      </w:tblGrid>
      <w:tr w:rsidR="00B74638" w:rsidRPr="00787196" w:rsidTr="00B74638">
        <w:trPr>
          <w:trHeight w:val="405"/>
        </w:trPr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4638" w:rsidRPr="00787196" w:rsidTr="00B74638"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638" w:rsidRPr="00787196" w:rsidRDefault="00B74638" w:rsidP="007871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4638" w:rsidRPr="00787196" w:rsidTr="00B74638"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638" w:rsidRPr="00787196" w:rsidRDefault="00B74638" w:rsidP="00787196">
            <w:pPr>
              <w:spacing w:after="0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4638" w:rsidRPr="00787196" w:rsidTr="00B74638"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638" w:rsidRPr="00787196" w:rsidRDefault="00B74638" w:rsidP="00787196">
            <w:pPr>
              <w:spacing w:after="0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4638" w:rsidRPr="00787196" w:rsidTr="00B74638"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638" w:rsidRPr="00787196" w:rsidRDefault="00B74638" w:rsidP="00787196">
            <w:pPr>
              <w:spacing w:after="0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4638" w:rsidRPr="00787196" w:rsidTr="00B74638"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638" w:rsidRPr="00787196" w:rsidRDefault="00B74638" w:rsidP="00787196">
            <w:pPr>
              <w:spacing w:after="0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4638" w:rsidRPr="00787196" w:rsidTr="00B74638"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638" w:rsidRPr="00787196" w:rsidRDefault="00B74638" w:rsidP="00787196">
            <w:pPr>
              <w:spacing w:after="0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74638" w:rsidRPr="00787196" w:rsidTr="00B74638">
        <w:tc>
          <w:tcPr>
            <w:tcW w:w="5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4638" w:rsidRPr="00787196" w:rsidRDefault="00B74638" w:rsidP="00787196">
            <w:pPr>
              <w:spacing w:after="0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</w:tbl>
    <w:p w:rsidR="00B96677" w:rsidRPr="00787196" w:rsidRDefault="00B96677" w:rsidP="00787196">
      <w:pPr>
        <w:tabs>
          <w:tab w:val="left" w:pos="127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10E3" w:rsidRPr="00787196" w:rsidRDefault="007410E3" w:rsidP="007871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2137B6" w:rsidRPr="00787196" w:rsidRDefault="002137B6" w:rsidP="00787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максимальной уч</w:t>
      </w:r>
      <w:r w:rsidR="00AA3375" w:rsidRPr="00787196">
        <w:rPr>
          <w:rFonts w:ascii="Times New Roman" w:hAnsi="Times New Roman"/>
          <w:sz w:val="24"/>
          <w:szCs w:val="24"/>
        </w:rPr>
        <w:t xml:space="preserve">ебной нагрузки, </w:t>
      </w:r>
      <w:proofErr w:type="gramStart"/>
      <w:r w:rsidR="00AA3375" w:rsidRPr="0078719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6018F" w:rsidRPr="00787196">
        <w:rPr>
          <w:rFonts w:ascii="Times New Roman" w:hAnsi="Times New Roman"/>
          <w:sz w:val="24"/>
          <w:szCs w:val="24"/>
        </w:rPr>
        <w:t>:</w:t>
      </w:r>
      <w:r w:rsidR="0085173C">
        <w:rPr>
          <w:rFonts w:ascii="Times New Roman" w:hAnsi="Times New Roman"/>
          <w:sz w:val="24"/>
          <w:szCs w:val="24"/>
        </w:rPr>
        <w:t xml:space="preserve"> 269</w:t>
      </w:r>
      <w:r w:rsidRPr="00787196">
        <w:rPr>
          <w:rFonts w:ascii="Times New Roman" w:hAnsi="Times New Roman"/>
          <w:sz w:val="24"/>
          <w:szCs w:val="24"/>
        </w:rPr>
        <w:t xml:space="preserve"> часов, в том числе: </w:t>
      </w:r>
    </w:p>
    <w:p w:rsidR="002137B6" w:rsidRPr="00787196" w:rsidRDefault="002137B6" w:rsidP="007871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обязательной аудиторной учебной нагрузкой</w:t>
      </w:r>
      <w:r w:rsidR="0006018F" w:rsidRPr="00787196">
        <w:rPr>
          <w:rFonts w:ascii="Times New Roman" w:hAnsi="Times New Roman"/>
          <w:sz w:val="24"/>
          <w:szCs w:val="24"/>
        </w:rPr>
        <w:t>:</w:t>
      </w:r>
      <w:r w:rsidR="00532786" w:rsidRPr="00787196">
        <w:rPr>
          <w:rFonts w:ascii="Times New Roman" w:hAnsi="Times New Roman"/>
          <w:sz w:val="24"/>
          <w:szCs w:val="24"/>
        </w:rPr>
        <w:t xml:space="preserve"> 180</w:t>
      </w:r>
      <w:r w:rsidRPr="00787196">
        <w:rPr>
          <w:rFonts w:ascii="Times New Roman" w:hAnsi="Times New Roman"/>
          <w:sz w:val="24"/>
          <w:szCs w:val="24"/>
        </w:rPr>
        <w:t xml:space="preserve"> часов;</w:t>
      </w:r>
    </w:p>
    <w:p w:rsidR="00AA3375" w:rsidRPr="00787196" w:rsidRDefault="00AA3375" w:rsidP="007871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лекция</w:t>
      </w:r>
      <w:r w:rsidR="0006018F" w:rsidRPr="00787196">
        <w:rPr>
          <w:rFonts w:ascii="Times New Roman" w:hAnsi="Times New Roman"/>
          <w:sz w:val="24"/>
          <w:szCs w:val="24"/>
        </w:rPr>
        <w:t>:</w:t>
      </w:r>
      <w:r w:rsidR="0085173C">
        <w:rPr>
          <w:rFonts w:ascii="Times New Roman" w:hAnsi="Times New Roman"/>
          <w:sz w:val="24"/>
          <w:szCs w:val="24"/>
        </w:rPr>
        <w:t xml:space="preserve"> 92 часа</w:t>
      </w:r>
    </w:p>
    <w:p w:rsidR="00AA3375" w:rsidRPr="00787196" w:rsidRDefault="00AA3375" w:rsidP="007871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87196">
        <w:rPr>
          <w:rFonts w:ascii="Times New Roman" w:hAnsi="Times New Roman"/>
          <w:sz w:val="24"/>
          <w:szCs w:val="24"/>
        </w:rPr>
        <w:t>практическое</w:t>
      </w:r>
      <w:proofErr w:type="gramEnd"/>
      <w:r w:rsidR="0006018F" w:rsidRPr="00787196">
        <w:rPr>
          <w:rFonts w:ascii="Times New Roman" w:hAnsi="Times New Roman"/>
          <w:sz w:val="24"/>
          <w:szCs w:val="24"/>
        </w:rPr>
        <w:t>:</w:t>
      </w:r>
      <w:r w:rsidR="00055F53">
        <w:rPr>
          <w:rFonts w:ascii="Times New Roman" w:hAnsi="Times New Roman"/>
          <w:sz w:val="24"/>
          <w:szCs w:val="24"/>
        </w:rPr>
        <w:t xml:space="preserve"> 90</w:t>
      </w:r>
      <w:r w:rsidR="0085173C">
        <w:rPr>
          <w:rFonts w:ascii="Times New Roman" w:hAnsi="Times New Roman"/>
          <w:sz w:val="24"/>
          <w:szCs w:val="24"/>
        </w:rPr>
        <w:t xml:space="preserve"> часа</w:t>
      </w:r>
    </w:p>
    <w:p w:rsidR="00AA3375" w:rsidRPr="00787196" w:rsidRDefault="0085173C" w:rsidP="007871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</w:t>
      </w:r>
      <w:proofErr w:type="gramStart"/>
      <w:r w:rsidR="0006018F" w:rsidRPr="00787196">
        <w:rPr>
          <w:rFonts w:ascii="Times New Roman" w:hAnsi="Times New Roman"/>
          <w:sz w:val="24"/>
          <w:szCs w:val="24"/>
        </w:rPr>
        <w:t>:</w:t>
      </w:r>
      <w:r w:rsidR="00055F53">
        <w:rPr>
          <w:rFonts w:ascii="Times New Roman" w:hAnsi="Times New Roman"/>
          <w:sz w:val="24"/>
          <w:szCs w:val="24"/>
        </w:rPr>
        <w:t xml:space="preserve"> ___</w:t>
      </w:r>
      <w:r w:rsidR="00AA3375" w:rsidRPr="00787196">
        <w:rPr>
          <w:rFonts w:ascii="Times New Roman" w:hAnsi="Times New Roman"/>
          <w:sz w:val="24"/>
          <w:szCs w:val="24"/>
        </w:rPr>
        <w:t>;</w:t>
      </w:r>
      <w:proofErr w:type="gramEnd"/>
    </w:p>
    <w:p w:rsidR="002137B6" w:rsidRPr="00787196" w:rsidRDefault="002137B6" w:rsidP="007871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самост</w:t>
      </w:r>
      <w:r w:rsidR="00AA3375" w:rsidRPr="00787196"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 w:rsidR="00AA3375" w:rsidRPr="0078719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6018F" w:rsidRPr="00787196">
        <w:rPr>
          <w:rFonts w:ascii="Times New Roman" w:hAnsi="Times New Roman"/>
          <w:sz w:val="24"/>
          <w:szCs w:val="24"/>
        </w:rPr>
        <w:t>:</w:t>
      </w:r>
      <w:r w:rsidR="00055F53">
        <w:rPr>
          <w:rFonts w:ascii="Times New Roman" w:hAnsi="Times New Roman"/>
          <w:sz w:val="24"/>
          <w:szCs w:val="24"/>
        </w:rPr>
        <w:t xml:space="preserve"> 89</w:t>
      </w:r>
      <w:r w:rsidR="00AA3375" w:rsidRPr="00787196">
        <w:rPr>
          <w:rFonts w:ascii="Times New Roman" w:hAnsi="Times New Roman"/>
          <w:sz w:val="24"/>
          <w:szCs w:val="24"/>
        </w:rPr>
        <w:t xml:space="preserve"> часов;</w:t>
      </w:r>
    </w:p>
    <w:p w:rsidR="00AA3375" w:rsidRPr="00787196" w:rsidRDefault="00AA3375" w:rsidP="007871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индивидуальное проектирование</w:t>
      </w:r>
      <w:r w:rsidR="0006018F" w:rsidRPr="00787196">
        <w:rPr>
          <w:rFonts w:ascii="Times New Roman" w:hAnsi="Times New Roman"/>
          <w:sz w:val="24"/>
          <w:szCs w:val="24"/>
        </w:rPr>
        <w:t>:</w:t>
      </w:r>
      <w:r w:rsidRPr="00787196">
        <w:rPr>
          <w:rFonts w:ascii="Times New Roman" w:hAnsi="Times New Roman"/>
          <w:sz w:val="24"/>
          <w:szCs w:val="24"/>
        </w:rPr>
        <w:t xml:space="preserve"> 20 часов.</w:t>
      </w:r>
    </w:p>
    <w:p w:rsidR="007410E3" w:rsidRPr="00787196" w:rsidRDefault="007410E3" w:rsidP="007871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410E3" w:rsidRPr="00787196" w:rsidRDefault="007410E3" w:rsidP="00787196">
      <w:pPr>
        <w:spacing w:after="0"/>
        <w:rPr>
          <w:rFonts w:ascii="Times New Roman" w:hAnsi="Times New Roman"/>
          <w:b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2137B6" w:rsidRPr="00787196" w:rsidTr="00704CF7">
        <w:tc>
          <w:tcPr>
            <w:tcW w:w="6345" w:type="dxa"/>
            <w:tcBorders>
              <w:top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26" w:type="dxa"/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26" w:type="dxa"/>
          </w:tcPr>
          <w:p w:rsidR="002137B6" w:rsidRPr="00787196" w:rsidRDefault="00AA3375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226" w:type="dxa"/>
          </w:tcPr>
          <w:p w:rsidR="002137B6" w:rsidRPr="00787196" w:rsidRDefault="0053278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137B6" w:rsidRPr="00787196" w:rsidTr="00704CF7">
        <w:tc>
          <w:tcPr>
            <w:tcW w:w="6345" w:type="dxa"/>
            <w:tcBorders>
              <w:left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26" w:type="dxa"/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226" w:type="dxa"/>
          </w:tcPr>
          <w:p w:rsidR="002137B6" w:rsidRPr="00787196" w:rsidRDefault="00055F53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226" w:type="dxa"/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226" w:type="dxa"/>
          </w:tcPr>
          <w:p w:rsidR="002137B6" w:rsidRPr="00787196" w:rsidRDefault="00055F53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26" w:type="dxa"/>
          </w:tcPr>
          <w:p w:rsidR="002137B6" w:rsidRPr="00787196" w:rsidRDefault="00055F53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226" w:type="dxa"/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B6" w:rsidRPr="00787196" w:rsidTr="00704CF7">
        <w:tc>
          <w:tcPr>
            <w:tcW w:w="6345" w:type="dxa"/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индивидуальное проектное задание</w:t>
            </w:r>
            <w:bookmarkStart w:id="0" w:name="_GoBack"/>
            <w:bookmarkEnd w:id="0"/>
          </w:p>
        </w:tc>
        <w:tc>
          <w:tcPr>
            <w:tcW w:w="3226" w:type="dxa"/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137B6" w:rsidRPr="00787196" w:rsidTr="00704CF7">
        <w:tc>
          <w:tcPr>
            <w:tcW w:w="6345" w:type="dxa"/>
            <w:tcBorders>
              <w:right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Решение графических, аналитических задач после каждой темы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B6" w:rsidRPr="00787196" w:rsidTr="00704CF7">
        <w:tc>
          <w:tcPr>
            <w:tcW w:w="6345" w:type="dxa"/>
            <w:tcBorders>
              <w:right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B6" w:rsidRPr="00787196" w:rsidTr="002137B6">
        <w:tc>
          <w:tcPr>
            <w:tcW w:w="6345" w:type="dxa"/>
            <w:tcBorders>
              <w:right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</w:tcPr>
          <w:p w:rsidR="002137B6" w:rsidRPr="00787196" w:rsidRDefault="002137B6" w:rsidP="0078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</w:tr>
    </w:tbl>
    <w:p w:rsidR="00787196" w:rsidRPr="00787196" w:rsidRDefault="00787196" w:rsidP="00787196">
      <w:pPr>
        <w:spacing w:after="0"/>
        <w:rPr>
          <w:rFonts w:ascii="Times New Roman" w:hAnsi="Times New Roman"/>
          <w:b/>
          <w:sz w:val="24"/>
          <w:szCs w:val="24"/>
        </w:rPr>
        <w:sectPr w:rsidR="00787196" w:rsidRPr="00787196" w:rsidSect="0013504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F091C" w:rsidRPr="00787196" w:rsidRDefault="000F091C" w:rsidP="0078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lastRenderedPageBreak/>
        <w:t>2.2. Примерный тематический план и содержание учебной дисциплины</w:t>
      </w:r>
    </w:p>
    <w:p w:rsidR="000F091C" w:rsidRPr="00787196" w:rsidRDefault="000F091C" w:rsidP="0078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87196">
        <w:rPr>
          <w:rFonts w:ascii="Times New Roman" w:hAnsi="Times New Roman"/>
          <w:b/>
          <w:caps/>
          <w:sz w:val="24"/>
          <w:szCs w:val="24"/>
        </w:rPr>
        <w:t>Физика</w:t>
      </w:r>
    </w:p>
    <w:p w:rsidR="000F091C" w:rsidRPr="00787196" w:rsidRDefault="000F091C" w:rsidP="0078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8187"/>
        <w:gridCol w:w="1802"/>
        <w:gridCol w:w="1554"/>
      </w:tblGrid>
      <w:tr w:rsidR="000F091C" w:rsidRPr="00787196" w:rsidTr="004D4CA2">
        <w:trPr>
          <w:trHeight w:val="20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871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091C" w:rsidRPr="00787196" w:rsidTr="00532786">
        <w:trPr>
          <w:trHeight w:val="627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54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F091C" w:rsidRPr="00787196" w:rsidTr="004D4CA2">
        <w:trPr>
          <w:trHeight w:val="1020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Физика - наука о природе. Естественно –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091C" w:rsidRPr="00787196" w:rsidTr="004D4CA2">
        <w:trPr>
          <w:trHeight w:val="357"/>
          <w:jc w:val="center"/>
        </w:trPr>
        <w:tc>
          <w:tcPr>
            <w:tcW w:w="229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E55C7"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Основы кинематики</w:t>
            </w: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Относительность механического движения. Системы отсчета.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F091C" w:rsidRPr="00787196" w:rsidTr="004D4CA2">
        <w:trPr>
          <w:trHeight w:val="30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кинематики».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395"/>
          <w:jc w:val="center"/>
        </w:trPr>
        <w:tc>
          <w:tcPr>
            <w:tcW w:w="229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Основы динамики</w:t>
            </w: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Взаимодействие тел.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 суперпозиции сил.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Законы динамики Ньютона.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Силы в природе: упругость, трение, сила тяжести. Закон всемирного тяготения. Невесомость.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115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27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динамики».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Законы сохранения в механике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Закон сохранения импульса</w:t>
            </w:r>
            <w:r w:rsidR="00BE098D"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и реактивное движение.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Закон сохранения механической энергии. Работа и мощность.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115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F091C" w:rsidRPr="00787196" w:rsidTr="004D4CA2">
        <w:trPr>
          <w:trHeight w:val="315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«Законы сохранения в механике».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83"/>
          <w:jc w:val="center"/>
        </w:trPr>
        <w:tc>
          <w:tcPr>
            <w:tcW w:w="2294" w:type="dxa"/>
            <w:vMerge w:val="restart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1095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Механические колебания. Амплитуда, период, частота, фаза колебаний. 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Свободные и вынужденные колебания. Резонанс. Механические волны. Свойства механических волн. Длина волны. Звуковые волны. Ультразвук и его использование в технике и медицине.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3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Решение задач по теме: «Механические колебания и волны».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78719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анализ и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реферирование методической и учебной литературы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выполнении системы самостоятельных работ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color w:val="000000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</w:t>
            </w:r>
            <w:r w:rsidR="00BE098D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вынесенных на самостоятельное рассмотрение;</w:t>
            </w:r>
            <w:r w:rsidR="00BE098D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контрольных работ и тестов;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4C0E"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14C0E"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 w:val="restart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shd w:val="clear" w:color="auto" w:fill="FFFFFF"/>
              <w:spacing w:after="0"/>
              <w:ind w:left="1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10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180"/>
          <w:jc w:val="center"/>
        </w:trPr>
        <w:tc>
          <w:tcPr>
            <w:tcW w:w="2294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МКТ».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Взаимные превращения жидкостей и газов. </w:t>
            </w: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Твердые тела.</w:t>
            </w: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 Модель строения жидкости. Насыщенные и ненасыщенные пары. Влажность воздуха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175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F091C" w:rsidRPr="00787196" w:rsidTr="004D4CA2">
        <w:trPr>
          <w:trHeight w:val="210"/>
          <w:jc w:val="center"/>
        </w:trPr>
        <w:tc>
          <w:tcPr>
            <w:tcW w:w="229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«Взаимные превращения жидкостей и газов. Твердые тела».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Основы термодинамики</w:t>
            </w: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294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Внутренняя энергия и работа газа. </w:t>
            </w:r>
          </w:p>
          <w:p w:rsidR="000F091C" w:rsidRPr="00787196" w:rsidRDefault="000F091C" w:rsidP="00787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Первый закон термодинамики.</w:t>
            </w:r>
          </w:p>
          <w:p w:rsidR="000F091C" w:rsidRPr="00787196" w:rsidRDefault="000F091C" w:rsidP="007871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Необратимость тепловых процессов.</w:t>
            </w:r>
          </w:p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Тепловые двигатели и охрана окружающей среды. </w:t>
            </w:r>
          </w:p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КПД тепловых двигателей.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5" w:firstLine="17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190"/>
          <w:jc w:val="center"/>
        </w:trPr>
        <w:tc>
          <w:tcPr>
            <w:tcW w:w="2294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195"/>
          <w:jc w:val="center"/>
        </w:trPr>
        <w:tc>
          <w:tcPr>
            <w:tcW w:w="2294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«Основы термодинамики».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091C" w:rsidRPr="00787196" w:rsidTr="00532786">
        <w:trPr>
          <w:trHeight w:val="2641"/>
          <w:jc w:val="center"/>
        </w:trPr>
        <w:tc>
          <w:tcPr>
            <w:tcW w:w="2294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0F091C" w:rsidRPr="00787196" w:rsidRDefault="000F091C" w:rsidP="0078719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78719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анализ и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реферирование методической и учебной литературы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выполнении системы самостоятельных работ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color w:val="000000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</w:t>
            </w:r>
            <w:r w:rsidR="00BE098D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вынесенных на самостоятельное рассмотрение;</w:t>
            </w:r>
            <w:r w:rsidR="00BE098D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контрольных работ и тестов;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4C0E" w:rsidRPr="007871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</w:tbl>
    <w:p w:rsidR="000F091C" w:rsidRPr="00787196" w:rsidRDefault="000F091C" w:rsidP="00787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295"/>
        <w:gridCol w:w="1802"/>
        <w:gridCol w:w="1562"/>
      </w:tblGrid>
      <w:tr w:rsidR="000F091C" w:rsidRPr="00787196" w:rsidTr="004D4CA2">
        <w:trPr>
          <w:trHeight w:val="20"/>
          <w:jc w:val="center"/>
        </w:trPr>
        <w:tc>
          <w:tcPr>
            <w:tcW w:w="2178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Электродинамика.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14C0E"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Электростатика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заряда. Закон Кулона. Электрическое поле. Напряженность поля.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Потенциал поля. Разность потенциалов. Проводники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в электрическом поле. Электрическая емкость. Конденсатор. Диэлектрики в электрическом поле.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9" w:firstLine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19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19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«Электростатика».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Законы постоянного тока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4" w:right="29" w:firstLine="90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Постоянный электрический ток. Сила тока, напряжение, электрическое сопротивление. Закон Ома для участка цепи.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Последовательное и параллельное соединение проводников. ЭДС источника тока. Тепловое действие электрического тока. Закон Джоуля - Ленца. Мощность электрического тока. Полупроводники. </w:t>
            </w:r>
            <w:proofErr w:type="gramStart"/>
            <w:r w:rsidRPr="00787196">
              <w:rPr>
                <w:rFonts w:ascii="Times New Roman" w:hAnsi="Times New Roman"/>
                <w:sz w:val="24"/>
                <w:szCs w:val="24"/>
              </w:rPr>
              <w:t>Собственная</w:t>
            </w:r>
            <w:proofErr w:type="gramEnd"/>
            <w:r w:rsidRPr="00787196">
              <w:rPr>
                <w:rFonts w:ascii="Times New Roman" w:hAnsi="Times New Roman"/>
                <w:sz w:val="24"/>
                <w:szCs w:val="24"/>
              </w:rPr>
              <w:t xml:space="preserve"> и примесная проводимости полупроводников. Полупроводниковый диод. Полупроводниковые приборы.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4" w:right="29" w:firstLine="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«Законы постоянного тока».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Магнитное поле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Магнитное поле. Постоянные магниты и магнитное поле тока. Сила Ампера. Принцип действия электродвигателя. Электроизмерительные приборы.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Решение задач по теме: «Магнитное поле».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Индукция магнитного поля. Магнитный поток.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 xml:space="preserve">Явление электромагнитной индукции и закон электромагнитной индукции Фарадея. </w:t>
            </w:r>
            <w:proofErr w:type="gramStart"/>
            <w:r w:rsidRPr="00787196">
              <w:rPr>
                <w:rFonts w:ascii="Times New Roman" w:hAnsi="Times New Roman"/>
                <w:sz w:val="24"/>
                <w:szCs w:val="24"/>
              </w:rPr>
              <w:t>Вихревое</w:t>
            </w:r>
            <w:proofErr w:type="gramEnd"/>
            <w:r w:rsidRPr="00787196">
              <w:rPr>
                <w:rFonts w:ascii="Times New Roman" w:hAnsi="Times New Roman"/>
                <w:sz w:val="24"/>
                <w:szCs w:val="24"/>
              </w:rPr>
              <w:t xml:space="preserve"> электрическое роле. Правило Ленца. Самоиндукция. Индуктивность.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5" w:right="29" w:firstLine="696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8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33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Решение задач по теме: «Электромагнитная индукция».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306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Электромагнитные колебания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11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7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2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Решение задач по теме: «Электромагнитные колебания».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3.6.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Электромагнитные волны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Электромагнитное поле и электромагнитные волны. Скорость электромагнитных волн. Принципы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7196">
              <w:rPr>
                <w:rFonts w:ascii="Times New Roman" w:hAnsi="Times New Roman"/>
                <w:sz w:val="24"/>
                <w:szCs w:val="24"/>
              </w:rPr>
              <w:t>радио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787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34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«Электромагнитные волны».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3.7.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Световые волны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before="5"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before="5" w:after="0" w:line="240" w:lineRule="auto"/>
              <w:ind w:left="10" w:right="19" w:firstLine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45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0F091C" w:rsidRPr="00787196" w:rsidRDefault="000F091C" w:rsidP="00787196">
            <w:pPr>
              <w:pStyle w:val="ab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196">
              <w:rPr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255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«Световые волны».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532786">
        <w:trPr>
          <w:trHeight w:val="2102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0F091C" w:rsidRPr="00787196" w:rsidRDefault="000F091C" w:rsidP="00787196">
            <w:pPr>
              <w:pStyle w:val="ab"/>
              <w:spacing w:after="0" w:line="240" w:lineRule="auto"/>
              <w:ind w:left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78719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анализ и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реферирование методической и учебной литературы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E098D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выполнении системы самостоятельных работ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color w:val="000000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</w:t>
            </w:r>
            <w:r w:rsidR="00BE098D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вынесенных на самостоятельное рассмотрение;</w:t>
            </w:r>
            <w:r w:rsidR="00BE098D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контрольных работ и тестов;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4C0E" w:rsidRPr="007871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F091C" w:rsidRPr="00787196" w:rsidTr="004D4CA2">
        <w:trPr>
          <w:trHeight w:val="45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атома и квантовая физика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1C" w:rsidRPr="00787196" w:rsidRDefault="00514C0E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335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Световые кванты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</w:tcBorders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«Световые кванты».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Атомная физика</w:t>
            </w: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shd w:val="clear" w:color="auto" w:fill="auto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5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Строение атома: планетарная модель и модель Бора. Поглощение и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lastRenderedPageBreak/>
              <w:t>испускание света атомом. Квантование энергии. Принцип действия и использования лазера.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180"/>
          <w:jc w:val="center"/>
        </w:trPr>
        <w:tc>
          <w:tcPr>
            <w:tcW w:w="2178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0F091C" w:rsidRPr="00787196" w:rsidTr="004D4CA2">
        <w:trPr>
          <w:trHeight w:val="360"/>
          <w:jc w:val="center"/>
        </w:trPr>
        <w:tc>
          <w:tcPr>
            <w:tcW w:w="2178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«Атомная физика».</w:t>
            </w:r>
          </w:p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Защита реферата.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</w:t>
            </w:r>
          </w:p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Физика атомного ядра</w:t>
            </w:r>
          </w:p>
        </w:tc>
        <w:tc>
          <w:tcPr>
            <w:tcW w:w="8295" w:type="dxa"/>
          </w:tcPr>
          <w:p w:rsidR="000F091C" w:rsidRPr="00787196" w:rsidRDefault="00532786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570"/>
          <w:jc w:val="center"/>
        </w:trPr>
        <w:tc>
          <w:tcPr>
            <w:tcW w:w="2178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0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pacing w:val="-4"/>
                <w:sz w:val="24"/>
                <w:szCs w:val="24"/>
              </w:rPr>
              <w:t>Строение атомного ядра. Энергия связи. Связь массы и энергии. Ядерная энергетика. Радиоактивные излучения и их воздействие на живые организмы.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333"/>
          <w:jc w:val="center"/>
        </w:trPr>
        <w:tc>
          <w:tcPr>
            <w:tcW w:w="2178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ind w:left="10" w:right="1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480"/>
          <w:jc w:val="center"/>
        </w:trPr>
        <w:tc>
          <w:tcPr>
            <w:tcW w:w="2178" w:type="dxa"/>
            <w:vMerge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теме: «Физика атомного ядра».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435"/>
          <w:jc w:val="center"/>
        </w:trPr>
        <w:tc>
          <w:tcPr>
            <w:tcW w:w="2178" w:type="dxa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выполнение домашних практических заданий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практических работ: конспектирование, </w:t>
            </w:r>
            <w:r w:rsidRPr="0078719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подбор дидактических материалов,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анализ и</w:t>
            </w:r>
            <w:r w:rsidR="00514C0E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реферирование методической и учебной литературы</w:t>
            </w:r>
            <w:r w:rsidR="00514C0E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14C0E" w:rsidRPr="00787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выполнении системы самостоятельных работ по лекционному курсу;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отдельных тем,</w:t>
            </w:r>
            <w:r w:rsidR="00514C0E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вынесенных на самостоятельное рассмотрение;</w:t>
            </w:r>
            <w:r w:rsidR="00514C0E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выполнению контрольных работ и тестов;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разделов программы с целью подготовки к промежуточной и итоговой аттестации;</w:t>
            </w:r>
          </w:p>
          <w:p w:rsidR="000F091C" w:rsidRPr="00787196" w:rsidRDefault="000F091C" w:rsidP="00787196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2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реферата.</w:t>
            </w:r>
          </w:p>
          <w:p w:rsidR="000F091C" w:rsidRPr="00787196" w:rsidRDefault="000F091C" w:rsidP="00787196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4C0E" w:rsidRPr="007871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F091C" w:rsidRPr="00787196" w:rsidTr="004D4CA2">
        <w:trPr>
          <w:trHeight w:val="42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Эволюция Вселенной.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14C0E"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76"/>
          <w:jc w:val="center"/>
        </w:trPr>
        <w:tc>
          <w:tcPr>
            <w:tcW w:w="2178" w:type="dxa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95" w:type="dxa"/>
            <w:tcBorders>
              <w:bottom w:val="single" w:sz="4" w:space="0" w:color="auto"/>
            </w:tcBorders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2178" w:type="dxa"/>
            <w:vMerge w:val="restart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</w:tcBorders>
          </w:tcPr>
          <w:p w:rsidR="000F091C" w:rsidRPr="00787196" w:rsidRDefault="000F091C" w:rsidP="007871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Эффект Доплера и обнаружение «разбегания» галактик. Большой взрыв. Возможные сценарии эволюции Вселенной. Эволюция и энергия горения звезд. Термоядерный синтез. Образование планетарных систем. Солнечная система.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F091C" w:rsidRPr="00787196" w:rsidTr="004D4CA2">
        <w:trPr>
          <w:trHeight w:val="212"/>
          <w:jc w:val="center"/>
        </w:trPr>
        <w:tc>
          <w:tcPr>
            <w:tcW w:w="2178" w:type="dxa"/>
            <w:vMerge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F091C" w:rsidRPr="00787196" w:rsidTr="004D4CA2">
        <w:trPr>
          <w:trHeight w:val="240"/>
          <w:jc w:val="center"/>
        </w:trPr>
        <w:tc>
          <w:tcPr>
            <w:tcW w:w="2178" w:type="dxa"/>
            <w:vMerge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Защита реферата.</w:t>
            </w:r>
          </w:p>
        </w:tc>
        <w:tc>
          <w:tcPr>
            <w:tcW w:w="1802" w:type="dxa"/>
            <w:shd w:val="clear" w:color="auto" w:fill="auto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6A6A6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1380"/>
          <w:jc w:val="center"/>
        </w:trPr>
        <w:tc>
          <w:tcPr>
            <w:tcW w:w="2178" w:type="dxa"/>
            <w:vMerge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95" w:type="dxa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0F091C" w:rsidRPr="00787196" w:rsidRDefault="000F091C" w:rsidP="00787196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занятий, </w:t>
            </w:r>
            <w:proofErr w:type="gramStart"/>
            <w:r w:rsidRPr="00787196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787196">
              <w:rPr>
                <w:rFonts w:ascii="Times New Roman" w:hAnsi="Times New Roman"/>
                <w:sz w:val="24"/>
                <w:szCs w:val="24"/>
              </w:rPr>
              <w:t xml:space="preserve"> (по вопросам к параграфам, главам учебных пособий, составленным преподавателем);</w:t>
            </w:r>
          </w:p>
          <w:p w:rsidR="000F091C" w:rsidRPr="00787196" w:rsidRDefault="000F091C" w:rsidP="00787196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подготовка реферата.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4C0E" w:rsidRPr="0078719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10473" w:type="dxa"/>
            <w:gridSpan w:val="2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10473" w:type="dxa"/>
            <w:gridSpan w:val="2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091C" w:rsidRPr="00787196" w:rsidTr="004D4CA2">
        <w:trPr>
          <w:trHeight w:val="20"/>
          <w:jc w:val="center"/>
        </w:trPr>
        <w:tc>
          <w:tcPr>
            <w:tcW w:w="10473" w:type="dxa"/>
            <w:gridSpan w:val="2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F091C" w:rsidRPr="00787196" w:rsidRDefault="00514C0E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F091C" w:rsidRPr="00787196" w:rsidRDefault="000F091C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F091C" w:rsidRPr="00787196" w:rsidRDefault="000F091C" w:rsidP="00787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F091C" w:rsidRPr="00787196" w:rsidRDefault="000F091C" w:rsidP="00787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787196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787196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0F091C" w:rsidRPr="00787196" w:rsidRDefault="000F091C" w:rsidP="00787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2. – </w:t>
      </w:r>
      <w:proofErr w:type="gramStart"/>
      <w:r w:rsidRPr="00787196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787196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F091C" w:rsidRPr="00787196" w:rsidRDefault="000F091C" w:rsidP="00787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787196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787196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BE098D" w:rsidRPr="00787196" w:rsidRDefault="00BE098D" w:rsidP="00787196">
      <w:pPr>
        <w:spacing w:after="0"/>
        <w:rPr>
          <w:rFonts w:ascii="Times New Roman" w:hAnsi="Times New Roman"/>
          <w:b/>
          <w:sz w:val="24"/>
          <w:szCs w:val="24"/>
        </w:rPr>
        <w:sectPr w:rsidR="00BE098D" w:rsidRPr="00787196" w:rsidSect="00BE098D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0F091C" w:rsidRPr="00787196" w:rsidRDefault="000F091C" w:rsidP="007871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4B84" w:rsidRPr="00787196" w:rsidRDefault="007410E3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196">
        <w:rPr>
          <w:rFonts w:ascii="Times New Roman" w:hAnsi="Times New Roman"/>
          <w:b/>
          <w:sz w:val="24"/>
          <w:szCs w:val="24"/>
        </w:rPr>
        <w:t xml:space="preserve">3. </w:t>
      </w:r>
      <w:r w:rsidR="005B0FC6" w:rsidRPr="00787196">
        <w:rPr>
          <w:rFonts w:ascii="Times New Roman" w:hAnsi="Times New Roman"/>
          <w:b/>
          <w:sz w:val="24"/>
          <w:szCs w:val="24"/>
          <w:lang w:eastAsia="ru-RU"/>
        </w:rPr>
        <w:t xml:space="preserve">УЧЕБНО-МЕТОДИЧЕСКОЕ </w:t>
      </w:r>
      <w:r w:rsidR="00044B84" w:rsidRPr="00787196">
        <w:rPr>
          <w:rFonts w:ascii="Times New Roman" w:hAnsi="Times New Roman"/>
          <w:b/>
          <w:sz w:val="24"/>
          <w:szCs w:val="24"/>
          <w:lang w:eastAsia="ru-RU"/>
        </w:rPr>
        <w:t>И МАТЕ</w:t>
      </w:r>
      <w:r w:rsidR="005B0FC6" w:rsidRPr="00787196">
        <w:rPr>
          <w:rFonts w:ascii="Times New Roman" w:hAnsi="Times New Roman"/>
          <w:b/>
          <w:sz w:val="24"/>
          <w:szCs w:val="24"/>
          <w:lang w:eastAsia="ru-RU"/>
        </w:rPr>
        <w:t xml:space="preserve">РИАЛЬНО-ТЕХНИЧЕСКОЕ ОБЕСПЕЧЕНИЕ ПРОГРАММЫ УЧЕБНОЙ ДИСЦИПЛИНЫ </w:t>
      </w:r>
      <w:r w:rsidR="00044B84" w:rsidRPr="00787196">
        <w:rPr>
          <w:rFonts w:ascii="Times New Roman" w:hAnsi="Times New Roman"/>
          <w:b/>
          <w:sz w:val="24"/>
          <w:szCs w:val="24"/>
          <w:lang w:eastAsia="ru-RU"/>
        </w:rPr>
        <w:t>«ФИЗИКА»</w:t>
      </w:r>
    </w:p>
    <w:p w:rsidR="009E5BDA" w:rsidRPr="00787196" w:rsidRDefault="009E5BDA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 xml:space="preserve">Освоение программы учебной дисциплины </w:t>
      </w:r>
      <w:r w:rsidRPr="0078719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787196">
        <w:rPr>
          <w:rFonts w:ascii="Times New Roman" w:hAnsi="Times New Roman"/>
          <w:sz w:val="24"/>
          <w:szCs w:val="24"/>
          <w:lang w:eastAsia="ru-RU"/>
        </w:rPr>
        <w:t>Физика</w:t>
      </w:r>
      <w:r w:rsidRPr="007871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787196">
        <w:rPr>
          <w:rFonts w:ascii="Times New Roman" w:hAnsi="Times New Roman"/>
          <w:sz w:val="24"/>
          <w:szCs w:val="24"/>
          <w:lang w:eastAsia="ru-RU"/>
        </w:rPr>
        <w:t>предполагает наличие в</w:t>
      </w:r>
      <w:r w:rsidR="00BE098D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196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 организации, реализующей образова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тельную </w:t>
      </w:r>
      <w:r w:rsidRPr="00787196">
        <w:rPr>
          <w:rFonts w:ascii="Times New Roman" w:hAnsi="Times New Roman"/>
          <w:sz w:val="24"/>
          <w:szCs w:val="24"/>
          <w:lang w:eastAsia="ru-RU"/>
        </w:rPr>
        <w:t>программу среднего общего образования в пре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делах освоения ОПОП СПО на базе </w:t>
      </w:r>
      <w:r w:rsidRPr="00787196">
        <w:rPr>
          <w:rFonts w:ascii="Times New Roman" w:hAnsi="Times New Roman"/>
          <w:sz w:val="24"/>
          <w:szCs w:val="24"/>
          <w:lang w:eastAsia="ru-RU"/>
        </w:rPr>
        <w:t>основного общего образования, учебного кабинета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, в котором имеется возможность </w:t>
      </w:r>
      <w:r w:rsidRPr="00787196">
        <w:rPr>
          <w:rFonts w:ascii="Times New Roman" w:hAnsi="Times New Roman"/>
          <w:sz w:val="24"/>
          <w:szCs w:val="24"/>
          <w:lang w:eastAsia="ru-RU"/>
        </w:rPr>
        <w:t>обеспечить свободный доступ в Интернет во время учебног</w:t>
      </w:r>
      <w:r w:rsidR="00F35066" w:rsidRPr="00787196">
        <w:rPr>
          <w:rFonts w:ascii="Times New Roman" w:hAnsi="Times New Roman"/>
          <w:sz w:val="24"/>
          <w:szCs w:val="24"/>
          <w:lang w:eastAsia="ru-RU"/>
        </w:rPr>
        <w:t>о занятия и в период вне</w:t>
      </w:r>
      <w:r w:rsidR="00BE098D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066" w:rsidRPr="00787196">
        <w:rPr>
          <w:rFonts w:ascii="Times New Roman" w:hAnsi="Times New Roman"/>
          <w:sz w:val="24"/>
          <w:szCs w:val="24"/>
          <w:lang w:eastAsia="ru-RU"/>
        </w:rPr>
        <w:t>учебной</w:t>
      </w:r>
      <w:r w:rsidR="00BE098D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196">
        <w:rPr>
          <w:rFonts w:ascii="Times New Roman" w:hAnsi="Times New Roman"/>
          <w:sz w:val="24"/>
          <w:szCs w:val="24"/>
          <w:lang w:eastAsia="ru-RU"/>
        </w:rPr>
        <w:t>деятельности обучающихся.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В состав кабинета физики входит лаборатория с лаборантской комнатой. Помещение</w:t>
      </w:r>
      <w:r w:rsidR="00BE098D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196">
        <w:rPr>
          <w:rFonts w:ascii="Times New Roman" w:hAnsi="Times New Roman"/>
          <w:sz w:val="24"/>
          <w:szCs w:val="24"/>
          <w:lang w:eastAsia="ru-RU"/>
        </w:rPr>
        <w:t>кабинета физики должно удовлетворять требовани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ям Санитарно-эпидемиологических </w:t>
      </w:r>
      <w:r w:rsidRPr="00787196">
        <w:rPr>
          <w:rFonts w:ascii="Times New Roman" w:hAnsi="Times New Roman"/>
          <w:sz w:val="24"/>
          <w:szCs w:val="24"/>
          <w:lang w:eastAsia="ru-RU"/>
        </w:rPr>
        <w:t>правил и нормативов (СанПиН 2.4.2 № 178-02)</w:t>
      </w:r>
      <w:r w:rsidR="00F35066" w:rsidRPr="00787196">
        <w:rPr>
          <w:rFonts w:ascii="Times New Roman" w:hAnsi="Times New Roman"/>
          <w:sz w:val="24"/>
          <w:szCs w:val="24"/>
          <w:lang w:eastAsia="ru-RU"/>
        </w:rPr>
        <w:t xml:space="preserve"> и быть оснащено типовым обору</w:t>
      </w:r>
      <w:r w:rsidRPr="00787196">
        <w:rPr>
          <w:rFonts w:ascii="Times New Roman" w:hAnsi="Times New Roman"/>
          <w:sz w:val="24"/>
          <w:szCs w:val="24"/>
          <w:lang w:eastAsia="ru-RU"/>
        </w:rPr>
        <w:t>дованием, указанным в настоящих требованиях,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 в том числе специализированной </w:t>
      </w:r>
      <w:r w:rsidRPr="00787196">
        <w:rPr>
          <w:rFonts w:ascii="Times New Roman" w:hAnsi="Times New Roman"/>
          <w:sz w:val="24"/>
          <w:szCs w:val="24"/>
          <w:lang w:eastAsia="ru-RU"/>
        </w:rPr>
        <w:t>учебной мебелью и средствами обучения, достато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чными для выполнения требований </w:t>
      </w:r>
      <w:r w:rsidRPr="00787196">
        <w:rPr>
          <w:rFonts w:ascii="Times New Roman" w:hAnsi="Times New Roman"/>
          <w:sz w:val="24"/>
          <w:szCs w:val="24"/>
          <w:lang w:eastAsia="ru-RU"/>
        </w:rPr>
        <w:t>к уровню подготовки обучающихся.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В кабинете должно быть мультимедийное оборудование, посредством которого</w:t>
      </w:r>
      <w:r w:rsidR="00532786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196">
        <w:rPr>
          <w:rFonts w:ascii="Times New Roman" w:hAnsi="Times New Roman"/>
          <w:sz w:val="24"/>
          <w:szCs w:val="24"/>
          <w:lang w:eastAsia="ru-RU"/>
        </w:rPr>
        <w:t>участники образовательного процесса могут прос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матривать визуальную информацию </w:t>
      </w:r>
      <w:r w:rsidRPr="00787196">
        <w:rPr>
          <w:rFonts w:ascii="Times New Roman" w:hAnsi="Times New Roman"/>
          <w:sz w:val="24"/>
          <w:szCs w:val="24"/>
          <w:lang w:eastAsia="ru-RU"/>
        </w:rPr>
        <w:t>по физике, создавать презентации, видеоматериалы и т. п.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В состав учебно-методического и материально-т</w:t>
      </w:r>
      <w:r w:rsidR="00F35066" w:rsidRPr="00787196">
        <w:rPr>
          <w:rFonts w:ascii="Times New Roman" w:hAnsi="Times New Roman"/>
          <w:sz w:val="24"/>
          <w:szCs w:val="24"/>
          <w:lang w:eastAsia="ru-RU"/>
        </w:rPr>
        <w:t>ехнического обеспечения програм</w:t>
      </w:r>
      <w:r w:rsidRPr="00787196">
        <w:rPr>
          <w:rFonts w:ascii="Times New Roman" w:hAnsi="Times New Roman"/>
          <w:sz w:val="24"/>
          <w:szCs w:val="24"/>
          <w:lang w:eastAsia="ru-RU"/>
        </w:rPr>
        <w:t>мы учебной дисциплины «Физика», входят: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многофункциональный комплекс преподавателя;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• наглядные пособия (комплекты учебных та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>блиц, плакаты:</w:t>
      </w:r>
      <w:proofErr w:type="gramEnd"/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B0FC6" w:rsidRPr="00787196">
        <w:rPr>
          <w:rFonts w:ascii="Times New Roman" w:hAnsi="Times New Roman"/>
          <w:sz w:val="24"/>
          <w:szCs w:val="24"/>
          <w:lang w:eastAsia="ru-RU"/>
        </w:rPr>
        <w:t>«Физические вели</w:t>
      </w:r>
      <w:r w:rsidRPr="00787196">
        <w:rPr>
          <w:rFonts w:ascii="Times New Roman" w:hAnsi="Times New Roman"/>
          <w:sz w:val="24"/>
          <w:szCs w:val="24"/>
          <w:lang w:eastAsia="ru-RU"/>
        </w:rPr>
        <w:t>чины и фундаментальные константы», «Ме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ждународная система единиц СИ», </w:t>
      </w:r>
      <w:r w:rsidRPr="00787196">
        <w:rPr>
          <w:rFonts w:ascii="Times New Roman" w:hAnsi="Times New Roman"/>
          <w:sz w:val="24"/>
          <w:szCs w:val="24"/>
          <w:lang w:eastAsia="ru-RU"/>
        </w:rPr>
        <w:t>«Периодическая система химических элементов Д. И. Менделеева», портре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ты </w:t>
      </w:r>
      <w:r w:rsidRPr="00787196">
        <w:rPr>
          <w:rFonts w:ascii="Times New Roman" w:hAnsi="Times New Roman"/>
          <w:sz w:val="24"/>
          <w:szCs w:val="24"/>
          <w:lang w:eastAsia="ru-RU"/>
        </w:rPr>
        <w:t>выдающихся ученых-физиков и астрономов);</w:t>
      </w:r>
      <w:proofErr w:type="gramEnd"/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информационно-коммуникативные средства;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экранно-звуковые пособия;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комплект электроснабжения кабинета физики;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технические средства обучения;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демонстрационное оборудование (общего назначения и тематические наборы);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лабораторное оборудование (общего назначения и тематические наборы);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статические, динамические, демонстрационные и раздаточные модели;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вспомогательное оборудование;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комплект технической документации, в том числе паспорта на средства обуч</w:t>
      </w:r>
      <w:r w:rsidR="00F35066" w:rsidRPr="00787196">
        <w:rPr>
          <w:rFonts w:ascii="Times New Roman" w:hAnsi="Times New Roman"/>
          <w:sz w:val="24"/>
          <w:szCs w:val="24"/>
          <w:lang w:eastAsia="ru-RU"/>
        </w:rPr>
        <w:t>е</w:t>
      </w:r>
      <w:r w:rsidRPr="00787196">
        <w:rPr>
          <w:rFonts w:ascii="Times New Roman" w:hAnsi="Times New Roman"/>
          <w:sz w:val="24"/>
          <w:szCs w:val="24"/>
          <w:lang w:eastAsia="ru-RU"/>
        </w:rPr>
        <w:t>ния, инструкци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и по их использованию и технике </w:t>
      </w:r>
      <w:r w:rsidRPr="00787196">
        <w:rPr>
          <w:rFonts w:ascii="Times New Roman" w:hAnsi="Times New Roman"/>
          <w:sz w:val="24"/>
          <w:szCs w:val="24"/>
          <w:lang w:eastAsia="ru-RU"/>
        </w:rPr>
        <w:t>безопасности;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• библиотечный фонд.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В библиотечный фонд входят учебники, учебно-методические комплекты (УМК),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обеспечивающие освоение учебной дисциплины «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>Физика», рекомендованные или до</w:t>
      </w:r>
      <w:r w:rsidRPr="00787196">
        <w:rPr>
          <w:rFonts w:ascii="Times New Roman" w:hAnsi="Times New Roman"/>
          <w:sz w:val="24"/>
          <w:szCs w:val="24"/>
          <w:lang w:eastAsia="ru-RU"/>
        </w:rPr>
        <w:t>пущенные для использования в профессиональных образовательных организациях,</w:t>
      </w:r>
      <w:r w:rsidR="00BE098D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196">
        <w:rPr>
          <w:rFonts w:ascii="Times New Roman" w:hAnsi="Times New Roman"/>
          <w:sz w:val="24"/>
          <w:szCs w:val="24"/>
          <w:lang w:eastAsia="ru-RU"/>
        </w:rPr>
        <w:t>реализующих образовательную программу среднег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о общего образования в пределах </w:t>
      </w:r>
      <w:r w:rsidRPr="00787196">
        <w:rPr>
          <w:rFonts w:ascii="Times New Roman" w:hAnsi="Times New Roman"/>
          <w:sz w:val="24"/>
          <w:szCs w:val="24"/>
          <w:lang w:eastAsia="ru-RU"/>
        </w:rPr>
        <w:t>освоения ОПОП СПО на базе основного общего образования.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Библиотечный фонд может быть дополнен физическими энциклопедиями, ат</w:t>
      </w:r>
      <w:r w:rsidR="00F35066" w:rsidRPr="00787196">
        <w:rPr>
          <w:rFonts w:ascii="Times New Roman" w:hAnsi="Times New Roman"/>
          <w:sz w:val="24"/>
          <w:szCs w:val="24"/>
          <w:lang w:eastAsia="ru-RU"/>
        </w:rPr>
        <w:t>ла</w:t>
      </w:r>
      <w:r w:rsidRPr="00787196">
        <w:rPr>
          <w:rFonts w:ascii="Times New Roman" w:hAnsi="Times New Roman"/>
          <w:sz w:val="24"/>
          <w:szCs w:val="24"/>
          <w:lang w:eastAsia="ru-RU"/>
        </w:rPr>
        <w:t>сами, словарями и хрестоматией по физике, справочниками по физике и технике,</w:t>
      </w:r>
      <w:r w:rsidR="00BE098D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научной и научно-популярной литературой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естественно-научного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содержания.</w:t>
      </w: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В процессе освоения программы учебной дисциплины «Физика» студенты должны</w:t>
      </w:r>
      <w:r w:rsidR="00BE098D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196">
        <w:rPr>
          <w:rFonts w:ascii="Times New Roman" w:hAnsi="Times New Roman"/>
          <w:sz w:val="24"/>
          <w:szCs w:val="24"/>
          <w:lang w:eastAsia="ru-RU"/>
        </w:rPr>
        <w:t>иметь возможность доступа к электронным уче</w:t>
      </w:r>
      <w:r w:rsidR="00F35066" w:rsidRPr="00787196">
        <w:rPr>
          <w:rFonts w:ascii="Times New Roman" w:hAnsi="Times New Roman"/>
          <w:sz w:val="24"/>
          <w:szCs w:val="24"/>
          <w:lang w:eastAsia="ru-RU"/>
        </w:rPr>
        <w:t>бным материалам по физике, имею</w:t>
      </w:r>
      <w:r w:rsidRPr="00787196">
        <w:rPr>
          <w:rFonts w:ascii="Times New Roman" w:hAnsi="Times New Roman"/>
          <w:sz w:val="24"/>
          <w:szCs w:val="24"/>
          <w:lang w:eastAsia="ru-RU"/>
        </w:rPr>
        <w:t>щимся в свободном доступе в сети Интернет (э</w:t>
      </w:r>
      <w:r w:rsidR="005B0FC6" w:rsidRPr="00787196">
        <w:rPr>
          <w:rFonts w:ascii="Times New Roman" w:hAnsi="Times New Roman"/>
          <w:sz w:val="24"/>
          <w:szCs w:val="24"/>
          <w:lang w:eastAsia="ru-RU"/>
        </w:rPr>
        <w:t xml:space="preserve">лектронным книгам, практикумам, </w:t>
      </w:r>
      <w:r w:rsidRPr="00787196">
        <w:rPr>
          <w:rFonts w:ascii="Times New Roman" w:hAnsi="Times New Roman"/>
          <w:sz w:val="24"/>
          <w:szCs w:val="24"/>
          <w:lang w:eastAsia="ru-RU"/>
        </w:rPr>
        <w:t>тестам, материалам ЕГЭ и др.).</w:t>
      </w:r>
    </w:p>
    <w:p w:rsidR="00F35066" w:rsidRPr="00787196" w:rsidRDefault="00F35066" w:rsidP="0078719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6116" w:rsidRPr="00787196" w:rsidRDefault="00F55642" w:rsidP="007871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br w:type="page"/>
      </w:r>
      <w:r w:rsidR="007410E3" w:rsidRPr="0078719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7012C" w:rsidRPr="00787196" w:rsidRDefault="007410E3" w:rsidP="007871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787196">
        <w:rPr>
          <w:rFonts w:ascii="Times New Roman" w:hAnsi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контрольных работ, тестирование на компьютере, а также выполнения </w:t>
      </w:r>
      <w:proofErr w:type="gramStart"/>
      <w:r w:rsidRPr="007871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7196">
        <w:rPr>
          <w:rFonts w:ascii="Times New Roman" w:hAnsi="Times New Roman"/>
          <w:sz w:val="24"/>
          <w:szCs w:val="24"/>
        </w:rPr>
        <w:t xml:space="preserve"> индивидуальных занятий, проектов, исследований.</w:t>
      </w:r>
    </w:p>
    <w:tbl>
      <w:tblPr>
        <w:tblW w:w="935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5528"/>
      </w:tblGrid>
      <w:tr w:rsidR="00B74638" w:rsidRPr="00787196" w:rsidTr="00B74638">
        <w:trPr>
          <w:trHeight w:val="754"/>
        </w:trPr>
        <w:tc>
          <w:tcPr>
            <w:tcW w:w="3828" w:type="dxa"/>
            <w:vAlign w:val="center"/>
          </w:tcPr>
          <w:p w:rsidR="00B74638" w:rsidRPr="00787196" w:rsidRDefault="00B74638" w:rsidP="0078719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B74638" w:rsidRPr="00787196" w:rsidRDefault="00B74638" w:rsidP="007871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638" w:rsidRPr="00787196" w:rsidRDefault="00B74638" w:rsidP="007871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4638" w:rsidRPr="00787196" w:rsidTr="00B74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3828" w:type="dxa"/>
          </w:tcPr>
          <w:p w:rsidR="00B74638" w:rsidRPr="00787196" w:rsidRDefault="00B74638" w:rsidP="00787196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</w:t>
            </w:r>
            <w:r w:rsidR="00767A89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студент </w:t>
            </w:r>
            <w:r w:rsidR="003B0DF7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должен уметь:</w:t>
            </w:r>
          </w:p>
          <w:p w:rsidR="00B74638" w:rsidRPr="00787196" w:rsidRDefault="003B0DF7" w:rsidP="0078719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74638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="00B74638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B74638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74638" w:rsidRPr="00787196">
              <w:rPr>
                <w:rFonts w:ascii="Times New Roman" w:hAnsi="Times New Roman"/>
                <w:sz w:val="24"/>
                <w:szCs w:val="24"/>
              </w:rPr>
              <w:t>Рассчитывать электрические цепи постоянного и переменного тока;</w:t>
            </w:r>
          </w:p>
          <w:p w:rsidR="003B0DF7" w:rsidRPr="00787196" w:rsidRDefault="003B0DF7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Определять виды резонансов в электрических цепях;</w:t>
            </w:r>
          </w:p>
          <w:p w:rsidR="003B0DF7" w:rsidRPr="00787196" w:rsidRDefault="003B0DF7" w:rsidP="0078719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3B0DF7" w:rsidRPr="00787196" w:rsidRDefault="003B0DF7" w:rsidP="0078719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</w:t>
            </w:r>
            <w:r w:rsidR="00767A89"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освоения дисциплины студент </w:t>
            </w:r>
            <w:r w:rsidRPr="00787196">
              <w:rPr>
                <w:rFonts w:ascii="Times New Roman" w:hAnsi="Times New Roman"/>
                <w:color w:val="000000"/>
                <w:sz w:val="24"/>
                <w:szCs w:val="24"/>
              </w:rPr>
              <w:t>должен знать:</w:t>
            </w:r>
          </w:p>
          <w:p w:rsidR="00B74638" w:rsidRPr="00787196" w:rsidRDefault="00B74638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78719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87196">
              <w:rPr>
                <w:rFonts w:ascii="Times New Roman" w:hAnsi="Times New Roman"/>
                <w:sz w:val="24"/>
                <w:szCs w:val="24"/>
              </w:rPr>
              <w:t>. Физические процессы в электрических цепях постоянного и переменного тока;</w:t>
            </w:r>
          </w:p>
          <w:p w:rsidR="00B74638" w:rsidRPr="00787196" w:rsidRDefault="00B74638" w:rsidP="0078719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32. Физические законы электромагнитной индукции;</w:t>
            </w:r>
          </w:p>
          <w:p w:rsidR="003B0DF7" w:rsidRPr="00787196" w:rsidRDefault="003B0DF7" w:rsidP="0078719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33. Основные </w:t>
            </w:r>
          </w:p>
          <w:p w:rsidR="003B0DF7" w:rsidRPr="00787196" w:rsidRDefault="003B0DF7" w:rsidP="00787196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элементы электрических цепей постоянного и переменного тока;</w:t>
            </w:r>
          </w:p>
          <w:p w:rsidR="003B0DF7" w:rsidRPr="00787196" w:rsidRDefault="00767A89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         34. Линейные и </w:t>
            </w:r>
            <w:r w:rsidR="003B0DF7" w:rsidRPr="00787196">
              <w:rPr>
                <w:rFonts w:ascii="Times New Roman" w:hAnsi="Times New Roman"/>
                <w:sz w:val="24"/>
                <w:szCs w:val="24"/>
              </w:rPr>
              <w:t>нелинейные электрические цепи и их основные элементы;</w:t>
            </w:r>
          </w:p>
          <w:p w:rsidR="00B74638" w:rsidRPr="00787196" w:rsidRDefault="00B74638" w:rsidP="0078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            35 Основные законы и методы расчета электрических цепей;</w:t>
            </w:r>
          </w:p>
          <w:p w:rsidR="003B0DF7" w:rsidRPr="00787196" w:rsidRDefault="00767A89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        36</w:t>
            </w:r>
            <w:r w:rsidR="003B0DF7" w:rsidRPr="00787196">
              <w:rPr>
                <w:rFonts w:ascii="Times New Roman" w:hAnsi="Times New Roman"/>
                <w:sz w:val="24"/>
                <w:szCs w:val="24"/>
              </w:rPr>
              <w:t>. Явление резонанса в электрических цепях</w:t>
            </w:r>
          </w:p>
        </w:tc>
        <w:tc>
          <w:tcPr>
            <w:tcW w:w="5528" w:type="dxa"/>
          </w:tcPr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i/>
                <w:sz w:val="24"/>
                <w:szCs w:val="24"/>
              </w:rPr>
              <w:t>Формы контроля обучения: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устный опрос,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письменное тестирование;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контрольные работы;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домашнее задание творческого характера;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практические задания;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активность на занятиях (экспертное суждение; дополнения к ответам сокурсников и т.п.)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i/>
                <w:sz w:val="24"/>
                <w:szCs w:val="24"/>
              </w:rPr>
              <w:t>Методы оценки результатов обучения: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- мониторинг роста творческой самостоятельности и навыков получения нового знания каждым обучающимся; 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накопительная си</w:t>
            </w:r>
            <w:r w:rsidR="00767A89" w:rsidRPr="00787196">
              <w:rPr>
                <w:rFonts w:ascii="Times New Roman" w:hAnsi="Times New Roman"/>
                <w:bCs/>
                <w:sz w:val="24"/>
                <w:szCs w:val="24"/>
              </w:rPr>
              <w:t>стема баллов, на основе которой</w:t>
            </w: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выставляется итоговая отметка.</w:t>
            </w:r>
          </w:p>
          <w:p w:rsidR="003B0DF7" w:rsidRPr="00787196" w:rsidRDefault="003B0DF7" w:rsidP="00787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B74638" w:rsidRPr="00787196" w:rsidRDefault="00B74638" w:rsidP="00787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116" w:rsidRPr="00787196" w:rsidRDefault="00376116" w:rsidP="007871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696" w:rsidRPr="00787196" w:rsidRDefault="00FD4696" w:rsidP="007871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>Формы и методы контроля</w:t>
      </w:r>
      <w:r w:rsidR="009E5BDA" w:rsidRPr="00787196">
        <w:rPr>
          <w:rFonts w:ascii="Times New Roman" w:hAnsi="Times New Roman"/>
          <w:sz w:val="24"/>
          <w:szCs w:val="24"/>
        </w:rPr>
        <w:t>,</w:t>
      </w:r>
      <w:r w:rsidRPr="00787196">
        <w:rPr>
          <w:rFonts w:ascii="Times New Roman" w:hAnsi="Times New Roman"/>
          <w:sz w:val="24"/>
          <w:szCs w:val="24"/>
        </w:rPr>
        <w:t xml:space="preserve"> и оценки результатов обучения должны позволять проверять у обучающихся не только степень </w:t>
      </w:r>
      <w:proofErr w:type="spellStart"/>
      <w:r w:rsidRPr="0078719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87196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</w:t>
      </w:r>
      <w:r w:rsidR="0023116F" w:rsidRPr="00787196">
        <w:rPr>
          <w:rFonts w:ascii="Times New Roman" w:hAnsi="Times New Roman"/>
          <w:sz w:val="24"/>
          <w:szCs w:val="24"/>
        </w:rPr>
        <w:t xml:space="preserve">, </w:t>
      </w:r>
      <w:r w:rsidR="009E5BDA" w:rsidRPr="00787196">
        <w:rPr>
          <w:rFonts w:ascii="Times New Roman" w:hAnsi="Times New Roman"/>
          <w:sz w:val="24"/>
          <w:szCs w:val="24"/>
        </w:rPr>
        <w:t>обеспечивающих их умения</w:t>
      </w:r>
      <w:r w:rsidRPr="0078719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3B0DF7" w:rsidRPr="00787196" w:rsidRDefault="003B0DF7" w:rsidP="0078719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0DF7" w:rsidRPr="00787196" w:rsidRDefault="003B0DF7" w:rsidP="007871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Адекватная самооценка процесса и результата учебной и профессиональной деятельности;</w:t>
            </w:r>
          </w:p>
          <w:p w:rsidR="003B0DF7" w:rsidRPr="00787196" w:rsidRDefault="003B0DF7" w:rsidP="007871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Осведомленность о различных аспектах своей </w:t>
            </w:r>
            <w:r w:rsidR="00767A89" w:rsidRPr="00787196">
              <w:rPr>
                <w:rFonts w:ascii="Times New Roman" w:hAnsi="Times New Roman"/>
                <w:sz w:val="24"/>
                <w:szCs w:val="24"/>
              </w:rPr>
              <w:t>будущей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 xml:space="preserve"> профессии;</w:t>
            </w:r>
          </w:p>
          <w:p w:rsidR="003B0DF7" w:rsidRPr="00787196" w:rsidRDefault="003B0DF7" w:rsidP="007871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3B0DF7" w:rsidRPr="00787196" w:rsidRDefault="003B0DF7" w:rsidP="0078719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Повышение готовности к осуществлению профессиональной  деятельности;</w:t>
            </w:r>
          </w:p>
        </w:tc>
      </w:tr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0DF7" w:rsidRPr="00787196" w:rsidRDefault="003B0DF7" w:rsidP="0078719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Обоснованность выбора вида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типовых методов и способов выполнения профессиональных задач;</w:t>
            </w:r>
          </w:p>
          <w:p w:rsidR="003B0DF7" w:rsidRPr="00787196" w:rsidRDefault="003B0DF7" w:rsidP="0078719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Style w:val="FontStyle70"/>
                <w:sz w:val="24"/>
                <w:szCs w:val="24"/>
              </w:rPr>
              <w:t xml:space="preserve"> Адекватная самооценка уровня и эффективности организации собственной деятельности</w:t>
            </w: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B0DF7" w:rsidRPr="00787196" w:rsidRDefault="003B0DF7" w:rsidP="0078719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Соответствие подготовленного плана собственной деятельности требуемым критериям;</w:t>
            </w:r>
          </w:p>
          <w:p w:rsidR="003B0DF7" w:rsidRPr="00787196" w:rsidRDefault="003B0DF7" w:rsidP="0078719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Рациональное распределение времени на все этапы решения задачи;</w:t>
            </w:r>
          </w:p>
          <w:p w:rsidR="003B0DF7" w:rsidRPr="00787196" w:rsidRDefault="003B0DF7" w:rsidP="00787196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Совпадение результатов самоанализа и экспертного анализа </w:t>
            </w:r>
            <w:r w:rsidRPr="00787196">
              <w:rPr>
                <w:rStyle w:val="FontStyle70"/>
                <w:b/>
                <w:sz w:val="24"/>
                <w:szCs w:val="24"/>
              </w:rPr>
              <w:t>эффективности организации собственной деятельности</w:t>
            </w: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Обоснованность выбора метода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ре</w:t>
            </w:r>
            <w:r w:rsidR="00767A89" w:rsidRPr="00787196">
              <w:rPr>
                <w:rFonts w:ascii="Times New Roman" w:hAnsi="Times New Roman"/>
                <w:sz w:val="24"/>
                <w:szCs w:val="24"/>
              </w:rPr>
              <w:t xml:space="preserve">шения профессиональных задач в стандартных и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нестандартных ситуациях;</w:t>
            </w:r>
          </w:p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Использование оптимальных, эффективных методов решения профессиональных задач;</w:t>
            </w:r>
          </w:p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Принятие решения за короткий промежуток времени</w:t>
            </w:r>
          </w:p>
        </w:tc>
      </w:tr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ОК 4</w:t>
            </w:r>
            <w:proofErr w:type="gramStart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Обоснованность выбора метода поиска, </w:t>
            </w:r>
            <w:r w:rsidR="00767A89" w:rsidRPr="00787196">
              <w:rPr>
                <w:rFonts w:ascii="Times New Roman" w:hAnsi="Times New Roman"/>
                <w:sz w:val="24"/>
                <w:szCs w:val="24"/>
              </w:rPr>
              <w:t xml:space="preserve">анализа и оценки информации, необходимой для постановки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и  решения  профессиональных  задач, профессионального и личностного развития;</w:t>
            </w:r>
          </w:p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Грамотное использование оптимальных, эффективных методов</w:t>
            </w: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поиска, </w:t>
            </w:r>
            <w:r w:rsidR="00767A89" w:rsidRPr="00787196">
              <w:rPr>
                <w:rFonts w:ascii="Times New Roman" w:hAnsi="Times New Roman"/>
                <w:sz w:val="24"/>
                <w:szCs w:val="24"/>
              </w:rPr>
              <w:t>анализа и оценки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 xml:space="preserve"> информации;</w:t>
            </w:r>
          </w:p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Нахождение необходимой информации за короткий промежуток времени</w:t>
            </w:r>
          </w:p>
        </w:tc>
      </w:tr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Соответствие требованиям использования информационно-коммуникационных технологий;</w:t>
            </w:r>
          </w:p>
          <w:p w:rsidR="003B0DF7" w:rsidRPr="00787196" w:rsidRDefault="003B0DF7" w:rsidP="00787196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0DF7" w:rsidRPr="00787196" w:rsidRDefault="003B0DF7" w:rsidP="0078719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3B0DF7" w:rsidRPr="00787196" w:rsidRDefault="003B0DF7" w:rsidP="00787196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Готовность к работе </w:t>
            </w:r>
            <w:r w:rsidRPr="00787196">
              <w:rPr>
                <w:rFonts w:ascii="Times New Roman" w:hAnsi="Times New Roman"/>
                <w:sz w:val="24"/>
                <w:szCs w:val="24"/>
              </w:rPr>
              <w:t>в коллективе и команде</w:t>
            </w:r>
          </w:p>
        </w:tc>
      </w:tr>
      <w:tr w:rsidR="003B0DF7" w:rsidRPr="00787196" w:rsidTr="003B0DF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DF7" w:rsidRPr="00787196" w:rsidRDefault="003B0DF7" w:rsidP="007871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787196">
              <w:rPr>
                <w:rFonts w:ascii="Times New Roman" w:hAnsi="Times New Roman"/>
                <w:bCs/>
                <w:sz w:val="24"/>
                <w:szCs w:val="24"/>
              </w:rPr>
              <w:t xml:space="preserve">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0DF7" w:rsidRPr="00787196" w:rsidRDefault="003B0DF7" w:rsidP="00787196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Готовность помочь другим членам команды при решении профессиональных задач;</w:t>
            </w:r>
          </w:p>
          <w:p w:rsidR="003B0DF7" w:rsidRPr="00787196" w:rsidRDefault="003B0DF7" w:rsidP="00787196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196">
              <w:rPr>
                <w:rFonts w:ascii="Times New Roman" w:hAnsi="Times New Roman"/>
                <w:sz w:val="24"/>
                <w:szCs w:val="24"/>
              </w:rPr>
              <w:t>Проявление ответственности  за  работу  членов команды (подчиненных), за результат выполнения заданий</w:t>
            </w:r>
          </w:p>
        </w:tc>
      </w:tr>
    </w:tbl>
    <w:p w:rsidR="007410E3" w:rsidRPr="00787196" w:rsidRDefault="007410E3" w:rsidP="00787196">
      <w:pPr>
        <w:spacing w:after="0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b/>
          <w:sz w:val="24"/>
          <w:szCs w:val="24"/>
        </w:rPr>
        <w:t>Разработчик</w:t>
      </w:r>
      <w:r w:rsidRPr="00787196">
        <w:rPr>
          <w:rFonts w:ascii="Times New Roman" w:hAnsi="Times New Roman"/>
          <w:sz w:val="24"/>
          <w:szCs w:val="24"/>
        </w:rPr>
        <w:t>:</w:t>
      </w:r>
    </w:p>
    <w:p w:rsidR="00376116" w:rsidRPr="00787196" w:rsidRDefault="007410E3" w:rsidP="00787196">
      <w:pPr>
        <w:spacing w:after="0"/>
        <w:rPr>
          <w:rFonts w:ascii="Times New Roman" w:hAnsi="Times New Roman"/>
          <w:sz w:val="24"/>
          <w:szCs w:val="24"/>
        </w:rPr>
      </w:pPr>
      <w:r w:rsidRPr="00787196">
        <w:rPr>
          <w:rFonts w:ascii="Times New Roman" w:hAnsi="Times New Roman"/>
          <w:sz w:val="24"/>
          <w:szCs w:val="24"/>
        </w:rPr>
        <w:t xml:space="preserve">Преподаватель </w:t>
      </w:r>
      <w:r w:rsidR="0082394D" w:rsidRPr="00787196">
        <w:rPr>
          <w:rFonts w:ascii="Times New Roman" w:hAnsi="Times New Roman"/>
          <w:sz w:val="24"/>
          <w:szCs w:val="24"/>
        </w:rPr>
        <w:t>ГАПОУ</w:t>
      </w:r>
      <w:r w:rsidR="00532786" w:rsidRPr="00787196">
        <w:rPr>
          <w:rFonts w:ascii="Times New Roman" w:hAnsi="Times New Roman"/>
          <w:sz w:val="24"/>
          <w:szCs w:val="24"/>
        </w:rPr>
        <w:t xml:space="preserve"> РС (Я) «Якутский промышленный техникум</w:t>
      </w:r>
      <w:r w:rsidRPr="00787196">
        <w:rPr>
          <w:rFonts w:ascii="Times New Roman" w:hAnsi="Times New Roman"/>
          <w:sz w:val="24"/>
          <w:szCs w:val="24"/>
        </w:rPr>
        <w:t>»</w:t>
      </w:r>
    </w:p>
    <w:p w:rsidR="007410E3" w:rsidRPr="00787196" w:rsidRDefault="00532786" w:rsidP="0078719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87196">
        <w:rPr>
          <w:rFonts w:ascii="Times New Roman" w:hAnsi="Times New Roman"/>
          <w:sz w:val="24"/>
          <w:szCs w:val="24"/>
        </w:rPr>
        <w:lastRenderedPageBreak/>
        <w:t>Сухомясова</w:t>
      </w:r>
      <w:proofErr w:type="spellEnd"/>
      <w:r w:rsidRPr="00787196">
        <w:rPr>
          <w:rFonts w:ascii="Times New Roman" w:hAnsi="Times New Roman"/>
          <w:sz w:val="24"/>
          <w:szCs w:val="24"/>
        </w:rPr>
        <w:t xml:space="preserve"> В. П</w:t>
      </w:r>
      <w:r w:rsidR="007410E3" w:rsidRPr="00787196">
        <w:rPr>
          <w:rFonts w:ascii="Times New Roman" w:hAnsi="Times New Roman"/>
          <w:sz w:val="24"/>
          <w:szCs w:val="24"/>
        </w:rPr>
        <w:t>. /_____________/</w:t>
      </w:r>
    </w:p>
    <w:p w:rsidR="00044B84" w:rsidRPr="00787196" w:rsidRDefault="00F55642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196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044B84" w:rsidRPr="00787196">
        <w:rPr>
          <w:rFonts w:ascii="Times New Roman" w:hAnsi="Times New Roman"/>
          <w:b/>
          <w:sz w:val="24"/>
          <w:szCs w:val="24"/>
          <w:lang w:eastAsia="ru-RU"/>
        </w:rPr>
        <w:lastRenderedPageBreak/>
        <w:t>РЕКОМЕНДУЕМАЯ ЛИТЕРАТУРА</w:t>
      </w:r>
    </w:p>
    <w:p w:rsidR="009E5BDA" w:rsidRPr="00787196" w:rsidRDefault="009E5BDA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Для студентов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Дмитриева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Физика для профессий и специальностей технического профиля: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учебникдля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образовательных учреждений сред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>роф. образования. — М., 2014.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Дмитриева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</w:t>
      </w:r>
      <w:r w:rsidRPr="00787196">
        <w:rPr>
          <w:rFonts w:ascii="Times New Roman" w:hAnsi="Times New Roman"/>
          <w:sz w:val="24"/>
          <w:szCs w:val="24"/>
          <w:lang w:eastAsia="ru-RU"/>
        </w:rPr>
        <w:t>. Физика для профессий и специальностей технического профиля. Сборник задач: учеб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>особие для образовательных учреждений сред. проф. образования. — М.,2014.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Дмитриева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Васильев Л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Физика для профессий и специальностей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техническогопрофиля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. Контрольные материалы: учеб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>особия для учреждений сред. проф. образования /В. Ф. Дмитриева, Л. И. Васильев. — М., 2014.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Дмитриева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</w:t>
      </w:r>
      <w:r w:rsidRPr="00787196">
        <w:rPr>
          <w:rFonts w:ascii="Times New Roman" w:hAnsi="Times New Roman"/>
          <w:sz w:val="24"/>
          <w:szCs w:val="24"/>
          <w:lang w:eastAsia="ru-RU"/>
        </w:rPr>
        <w:t>. Физика для профессий и специальностей технического профиля. Лабораторный практикум: учеб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>особия для учреждений сред. проф. образования / В. Ф. Дмитриева,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 xml:space="preserve">А. В.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Коржуев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, О. В.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Муртазина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. — М., 2015.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Дмитриева В</w:t>
      </w:r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</w:t>
      </w:r>
      <w:r w:rsidRPr="00787196">
        <w:rPr>
          <w:rFonts w:ascii="Times New Roman" w:hAnsi="Times New Roman"/>
          <w:sz w:val="24"/>
          <w:szCs w:val="24"/>
          <w:lang w:eastAsia="ru-RU"/>
        </w:rPr>
        <w:t>. Физика для профессий и специальностей</w:t>
      </w:r>
      <w:r w:rsidR="009E5BDA" w:rsidRPr="00787196">
        <w:rPr>
          <w:rFonts w:ascii="Times New Roman" w:hAnsi="Times New Roman"/>
          <w:sz w:val="24"/>
          <w:szCs w:val="24"/>
          <w:lang w:eastAsia="ru-RU"/>
        </w:rPr>
        <w:t xml:space="preserve"> технического профиля: </w:t>
      </w:r>
      <w:proofErr w:type="spellStart"/>
      <w:r w:rsidR="009E5BDA" w:rsidRPr="00787196">
        <w:rPr>
          <w:rFonts w:ascii="Times New Roman" w:hAnsi="Times New Roman"/>
          <w:sz w:val="24"/>
          <w:szCs w:val="24"/>
          <w:lang w:eastAsia="ru-RU"/>
        </w:rPr>
        <w:t>электрон</w:t>
      </w:r>
      <w:r w:rsidRPr="00787196">
        <w:rPr>
          <w:rFonts w:ascii="Times New Roman" w:hAnsi="Times New Roman"/>
          <w:sz w:val="24"/>
          <w:szCs w:val="24"/>
          <w:lang w:eastAsia="ru-RU"/>
        </w:rPr>
        <w:t>ныйучеб</w:t>
      </w:r>
      <w:proofErr w:type="spellEnd"/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>метод. комплекс для образовательных учреждений сред. проф. образования. — М.,2014.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Дмитриева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Физика для профессий и специальностей технического профиля: электронное учебное издание (интерактивное электронное приложение) для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образовательныхучреждений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сред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>роф. образования. — М., 2014.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Касьянов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787196">
        <w:rPr>
          <w:rFonts w:ascii="Times New Roman" w:hAnsi="Times New Roman"/>
          <w:sz w:val="24"/>
          <w:szCs w:val="24"/>
          <w:lang w:eastAsia="ru-RU"/>
        </w:rPr>
        <w:t>. Иллюстрированный атлас по физике: 10 класс.— М., 2010.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Касьянов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А</w:t>
      </w:r>
      <w:r w:rsidRPr="00787196">
        <w:rPr>
          <w:rFonts w:ascii="Times New Roman" w:hAnsi="Times New Roman"/>
          <w:sz w:val="24"/>
          <w:szCs w:val="24"/>
          <w:lang w:eastAsia="ru-RU"/>
        </w:rPr>
        <w:t>. Иллюстрированный атлас по физике: 11 класс. — М., 2010.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Трофимова Т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Фирсов А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Физика для профессий и специальностей технического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иестественно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-научного профилей: Сборник задач. — М., 2013.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Трофимова Т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Фирсов А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Физика для профессий и специальностей технического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иестественно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-научного профилей: Решения задач. — М., 2015.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Трофимова Т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Фирсов А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Pr="00787196">
        <w:rPr>
          <w:rFonts w:ascii="Times New Roman" w:hAnsi="Times New Roman"/>
          <w:sz w:val="24"/>
          <w:szCs w:val="24"/>
          <w:lang w:eastAsia="ru-RU"/>
        </w:rPr>
        <w:t>. Физика. Справочник. — М., 2010.</w:t>
      </w:r>
    </w:p>
    <w:p w:rsidR="00044B84" w:rsidRPr="00787196" w:rsidRDefault="00044B84" w:rsidP="007871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Фирсов А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r w:rsidRPr="00787196">
        <w:rPr>
          <w:rFonts w:ascii="Times New Roman" w:hAnsi="Times New Roman"/>
          <w:sz w:val="24"/>
          <w:szCs w:val="24"/>
          <w:lang w:eastAsia="ru-RU"/>
        </w:rPr>
        <w:t>. Физика для профессий и специальностей технического и естественно-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научногопрофилей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: учебник для образовательных учреждений сред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роф. образования / под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ред.Т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. И. Трофимовой. — М., 2014.</w:t>
      </w:r>
    </w:p>
    <w:p w:rsidR="009E5BDA" w:rsidRPr="00787196" w:rsidRDefault="009E5BDA" w:rsidP="0078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5BDA" w:rsidRPr="00787196" w:rsidRDefault="009E5BDA" w:rsidP="0078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Для преподавателей</w:t>
      </w:r>
    </w:p>
    <w:p w:rsidR="009E5BDA" w:rsidRPr="00787196" w:rsidRDefault="009E5BDA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 xml:space="preserve">Конституция Российской Федерации (принята всенародным голосованием 12.12.1993)(с учетом поправок, внесенных федеральными конституционными законами РФ о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поправкахк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Конституции РФ от 30.12.2008 № 6-ФКЗ, от 30.12.2008 № 7-ФКЗ) // СЗ РФ. — 2009. —№ 4. — Ст. 445.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Федеральный закон от 29.12. 2012 № 273-ФЗ (в ред. федеральных законов от 07.05.2013№ 99-ФЗ, от 07.06.2013 № 120-ФЗ, от 02.07.2013 № 170-ФЗ, от 23.07.2013 № 203-ФЗ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т 25.11.2013 № 317-ФЗ, от 03.02.2014 № 11-ФЗ, от 03.02.2014 № 15-ФЗ, от 05.05.2014№ 84-ФЗ, от 27.05.2014 № 135-ФЗ, от 04.06.2014 № 148-ФЗ, с изм., внесенными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Федеральнымзаконом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от 04.06.2014 № 145-ФЗ) «Об образовании в Российской Федерации».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России от 29.12.2014 № 1645 «О внесении изменений в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ПриказМинистерства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Российской Федерации от 17.05.2012 № 413 “Об утверждении федерального государственного образовательного стандарта среднего (полного)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общегообразования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”».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Письмо Департамента государственной политики в сфере подготовки рабочих кадров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иДПО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среднегопрофессионального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образования на базе основного общего образования с учетом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требованийфедеральных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государственных образовательных стандартов и получаемой профессии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илиспециальности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среднего профессионального образования».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Федеральный закон от 10.01.2002 № 7-ФЗ «Об охране окружающей среды» (в ред.</w:t>
      </w:r>
      <w:proofErr w:type="gramEnd"/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от 25.06.2012, с изм. от 05.03.2013) // СЗ РФ. — 2002. — № 2. — Ст. 133.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Дмитриева В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Ф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Васильев Л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87196">
        <w:rPr>
          <w:rFonts w:ascii="Times New Roman" w:hAnsi="Times New Roman"/>
          <w:i/>
          <w:iCs/>
          <w:sz w:val="24"/>
          <w:szCs w:val="24"/>
          <w:lang w:eastAsia="ru-RU"/>
        </w:rPr>
        <w:t>И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. Физика для профессий и специальностей </w:t>
      </w:r>
      <w:proofErr w:type="spellStart"/>
      <w:r w:rsidRPr="00787196">
        <w:rPr>
          <w:rFonts w:ascii="Times New Roman" w:hAnsi="Times New Roman"/>
          <w:sz w:val="24"/>
          <w:szCs w:val="24"/>
          <w:lang w:eastAsia="ru-RU"/>
        </w:rPr>
        <w:t>техническогопрофиля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: методические рекомендации: метод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787196">
        <w:rPr>
          <w:rFonts w:ascii="Times New Roman" w:hAnsi="Times New Roman"/>
          <w:sz w:val="24"/>
          <w:szCs w:val="24"/>
          <w:lang w:eastAsia="ru-RU"/>
        </w:rPr>
        <w:t>особие. — М., 2010.</w:t>
      </w:r>
    </w:p>
    <w:p w:rsidR="00465267" w:rsidRPr="00787196" w:rsidRDefault="00465267" w:rsidP="0078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267" w:rsidRPr="00787196" w:rsidRDefault="00465267" w:rsidP="00787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4B84" w:rsidRPr="00787196" w:rsidRDefault="00044B84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Интернет- ресурсы</w:t>
      </w:r>
    </w:p>
    <w:p w:rsidR="00465267" w:rsidRPr="00787196" w:rsidRDefault="00465267" w:rsidP="0078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44B84" w:rsidRPr="00787196" w:rsidRDefault="00216DD1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f</w:t>
      </w:r>
      <w:r w:rsidRPr="00787196">
        <w:rPr>
          <w:rFonts w:ascii="Times New Roman" w:hAnsi="Times New Roman"/>
          <w:sz w:val="24"/>
          <w:szCs w:val="24"/>
          <w:lang w:eastAsia="ru-RU"/>
        </w:rPr>
        <w:t>cior.edu.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ru (Федеральный центр информационно-образовательных ресурсов).</w:t>
      </w:r>
    </w:p>
    <w:p w:rsidR="00044B84" w:rsidRPr="00787196" w:rsidRDefault="002137B6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216DD1"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216DD1" w:rsidRPr="00787196">
        <w:rPr>
          <w:rFonts w:ascii="Times New Roman" w:hAnsi="Times New Roman"/>
          <w:sz w:val="24"/>
          <w:szCs w:val="24"/>
          <w:lang w:val="en-US" w:eastAsia="ru-RU"/>
        </w:rPr>
        <w:t>dic</w:t>
      </w:r>
      <w:proofErr w:type="spellEnd"/>
      <w:r w:rsidR="00216DD1" w:rsidRPr="00787196">
        <w:rPr>
          <w:rFonts w:ascii="Times New Roman" w:hAnsi="Times New Roman"/>
          <w:sz w:val="24"/>
          <w:szCs w:val="24"/>
          <w:lang w:eastAsia="ru-RU"/>
        </w:rPr>
        <w:t>.</w:t>
      </w:r>
      <w:r w:rsidR="00044B84" w:rsidRPr="00787196">
        <w:rPr>
          <w:rFonts w:ascii="Times New Roman" w:hAnsi="Times New Roman"/>
          <w:sz w:val="24"/>
          <w:szCs w:val="24"/>
          <w:lang w:val="en-US" w:eastAsia="ru-RU"/>
        </w:rPr>
        <w:t>academic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44B84" w:rsidRPr="00787196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044B84" w:rsidRPr="00787196">
        <w:rPr>
          <w:rFonts w:ascii="Times New Roman" w:hAnsi="Times New Roman"/>
          <w:sz w:val="24"/>
          <w:szCs w:val="24"/>
          <w:lang w:eastAsia="ru-RU"/>
        </w:rPr>
        <w:t xml:space="preserve"> (Академик. </w:t>
      </w:r>
      <w:proofErr w:type="spellStart"/>
      <w:r w:rsidR="00044B84" w:rsidRPr="00787196">
        <w:rPr>
          <w:rFonts w:ascii="Times New Roman" w:hAnsi="Times New Roman"/>
          <w:sz w:val="24"/>
          <w:szCs w:val="24"/>
          <w:lang w:eastAsia="ru-RU"/>
        </w:rPr>
        <w:t>Словарииэнциклопедии</w:t>
      </w:r>
      <w:proofErr w:type="spellEnd"/>
      <w:r w:rsidR="00044B84" w:rsidRPr="00787196">
        <w:rPr>
          <w:rFonts w:ascii="Times New Roman" w:hAnsi="Times New Roman"/>
          <w:sz w:val="24"/>
          <w:szCs w:val="24"/>
          <w:lang w:eastAsia="ru-RU"/>
        </w:rPr>
        <w:t>).</w:t>
      </w:r>
    </w:p>
    <w:p w:rsidR="00044B84" w:rsidRPr="00787196" w:rsidRDefault="00216DD1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787196">
        <w:rPr>
          <w:rFonts w:ascii="Times New Roman" w:hAnsi="Times New Roman"/>
          <w:sz w:val="24"/>
          <w:szCs w:val="24"/>
          <w:lang w:val="en-US" w:eastAsia="ru-RU"/>
        </w:rPr>
        <w:t>booksgid</w:t>
      </w:r>
      <w:proofErr w:type="spellEnd"/>
      <w:r w:rsidRPr="00787196">
        <w:rPr>
          <w:rFonts w:ascii="Times New Roman" w:hAnsi="Times New Roman"/>
          <w:sz w:val="24"/>
          <w:szCs w:val="24"/>
          <w:lang w:eastAsia="ru-RU"/>
        </w:rPr>
        <w:t>.</w:t>
      </w:r>
      <w:r w:rsidR="00044B84" w:rsidRPr="00787196">
        <w:rPr>
          <w:rFonts w:ascii="Times New Roman" w:hAnsi="Times New Roman"/>
          <w:sz w:val="24"/>
          <w:szCs w:val="24"/>
          <w:lang w:val="en-US" w:eastAsia="ru-RU"/>
        </w:rPr>
        <w:t>com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044B84" w:rsidRPr="00787196">
        <w:rPr>
          <w:rFonts w:ascii="Times New Roman" w:hAnsi="Times New Roman"/>
          <w:sz w:val="24"/>
          <w:szCs w:val="24"/>
          <w:lang w:eastAsia="ru-RU"/>
        </w:rPr>
        <w:t>Воок</w:t>
      </w:r>
      <w:r w:rsidR="00044B84" w:rsidRPr="00787196">
        <w:rPr>
          <w:rFonts w:ascii="Times New Roman" w:hAnsi="Times New Roman"/>
          <w:sz w:val="24"/>
          <w:szCs w:val="24"/>
          <w:lang w:val="en-US" w:eastAsia="ru-RU"/>
        </w:rPr>
        <w:t>sGid</w:t>
      </w:r>
      <w:proofErr w:type="spellEnd"/>
      <w:r w:rsidR="00044B84" w:rsidRPr="0078719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44B84" w:rsidRPr="00787196">
        <w:rPr>
          <w:rFonts w:ascii="Times New Roman" w:hAnsi="Times New Roman"/>
          <w:sz w:val="24"/>
          <w:szCs w:val="24"/>
          <w:lang w:eastAsia="ru-RU"/>
        </w:rPr>
        <w:t>Электронная библиотека).</w:t>
      </w:r>
      <w:proofErr w:type="gramEnd"/>
    </w:p>
    <w:p w:rsidR="00044B84" w:rsidRPr="00787196" w:rsidRDefault="002137B6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www.</w:t>
      </w:r>
      <w:r w:rsidR="00216DD1" w:rsidRPr="00787196">
        <w:rPr>
          <w:rFonts w:ascii="Times New Roman" w:hAnsi="Times New Roman"/>
          <w:sz w:val="24"/>
          <w:szCs w:val="24"/>
          <w:lang w:eastAsia="ru-RU"/>
        </w:rPr>
        <w:t>globalteka.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ru (</w:t>
      </w:r>
      <w:proofErr w:type="spellStart"/>
      <w:r w:rsidR="00044B84" w:rsidRPr="00787196">
        <w:rPr>
          <w:rFonts w:ascii="Times New Roman" w:hAnsi="Times New Roman"/>
          <w:sz w:val="24"/>
          <w:szCs w:val="24"/>
          <w:lang w:eastAsia="ru-RU"/>
        </w:rPr>
        <w:t>Глобалтека</w:t>
      </w:r>
      <w:proofErr w:type="spellEnd"/>
      <w:r w:rsidR="00044B84" w:rsidRPr="0078719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44B84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4B84" w:rsidRPr="00787196">
        <w:rPr>
          <w:rFonts w:ascii="Times New Roman" w:hAnsi="Times New Roman"/>
          <w:sz w:val="24"/>
          <w:szCs w:val="24"/>
          <w:lang w:eastAsia="ru-RU"/>
        </w:rPr>
        <w:t>Глобальная библиотека научных ресурсов).</w:t>
      </w:r>
      <w:proofErr w:type="gramEnd"/>
    </w:p>
    <w:p w:rsidR="00044B84" w:rsidRPr="00787196" w:rsidRDefault="002137B6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wi</w:t>
      </w:r>
      <w:r w:rsidR="00216DD1" w:rsidRPr="00787196">
        <w:rPr>
          <w:rFonts w:ascii="Times New Roman" w:hAnsi="Times New Roman"/>
          <w:sz w:val="24"/>
          <w:szCs w:val="24"/>
          <w:lang w:eastAsia="ru-RU"/>
        </w:rPr>
        <w:t>ndow.edu.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ru (Единое окно доступа к образовательным ресурсам).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</w:t>
      </w:r>
      <w:r w:rsidR="00216DD1" w:rsidRPr="00787196">
        <w:rPr>
          <w:rFonts w:ascii="Times New Roman" w:hAnsi="Times New Roman"/>
          <w:sz w:val="24"/>
          <w:szCs w:val="24"/>
          <w:lang w:eastAsia="ru-RU"/>
        </w:rPr>
        <w:t>st-books.</w:t>
      </w:r>
      <w:r w:rsidRPr="00787196">
        <w:rPr>
          <w:rFonts w:ascii="Times New Roman" w:hAnsi="Times New Roman"/>
          <w:sz w:val="24"/>
          <w:szCs w:val="24"/>
          <w:lang w:eastAsia="ru-RU"/>
        </w:rPr>
        <w:t>ru (Лучшая учебная литература).</w:t>
      </w:r>
    </w:p>
    <w:p w:rsidR="00044B84" w:rsidRPr="00787196" w:rsidRDefault="00216DD1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7196">
        <w:rPr>
          <w:rFonts w:ascii="Times New Roman" w:hAnsi="Times New Roman"/>
          <w:sz w:val="24"/>
          <w:szCs w:val="24"/>
          <w:lang w:eastAsia="ru-RU"/>
        </w:rPr>
        <w:t>www.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school.edu.ru (Российский образовательный портал.</w:t>
      </w:r>
      <w:proofErr w:type="gramEnd"/>
      <w:r w:rsidR="00044B84" w:rsidRPr="007871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4B84" w:rsidRPr="00787196">
        <w:rPr>
          <w:rFonts w:ascii="Times New Roman" w:hAnsi="Times New Roman"/>
          <w:sz w:val="24"/>
          <w:szCs w:val="24"/>
          <w:lang w:eastAsia="ru-RU"/>
        </w:rPr>
        <w:t>Доступность, качество, эффективность).</w:t>
      </w:r>
      <w:proofErr w:type="gramEnd"/>
    </w:p>
    <w:p w:rsidR="00044B84" w:rsidRPr="00787196" w:rsidRDefault="00216DD1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 xml:space="preserve">www.ru/book 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(Электронная библиотечная система).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www.alleng.ru/edu/phys.htm (Образовательные ресурсы Интернета — Физика).</w:t>
      </w:r>
    </w:p>
    <w:p w:rsidR="00044B84" w:rsidRPr="00787196" w:rsidRDefault="00216DD1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www.school-collection.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edu.ru (Единая коллекция цифровых образовательных ресурсов).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https//fiz.1september.ru (учебно-методическая газета «Физика»).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www.n-t.ru/nl/fz (Нобелевские лауреаты по физике).</w:t>
      </w:r>
    </w:p>
    <w:p w:rsidR="00044B84" w:rsidRPr="00787196" w:rsidRDefault="00216DD1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www.nuclphys.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sinp.msu.ru (Ядерная физика в Интернете).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www.college.ru/fizika (Подготовка к ЕГЭ).</w:t>
      </w:r>
    </w:p>
    <w:p w:rsidR="00044B84" w:rsidRPr="00787196" w:rsidRDefault="00044B84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www.kvant.mccme.ru (научно-популярн</w:t>
      </w:r>
      <w:r w:rsidR="00216DD1" w:rsidRPr="00787196">
        <w:rPr>
          <w:rFonts w:ascii="Times New Roman" w:hAnsi="Times New Roman"/>
          <w:sz w:val="24"/>
          <w:szCs w:val="24"/>
          <w:lang w:eastAsia="ru-RU"/>
        </w:rPr>
        <w:t xml:space="preserve">ый физико-математический журнал </w:t>
      </w:r>
      <w:r w:rsidRPr="00787196">
        <w:rPr>
          <w:rFonts w:ascii="Times New Roman" w:hAnsi="Times New Roman"/>
          <w:sz w:val="24"/>
          <w:szCs w:val="24"/>
          <w:lang w:eastAsia="ru-RU"/>
        </w:rPr>
        <w:t>«Квант»).</w:t>
      </w:r>
    </w:p>
    <w:p w:rsidR="00044B84" w:rsidRPr="00787196" w:rsidRDefault="00216DD1" w:rsidP="0078719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196">
        <w:rPr>
          <w:rFonts w:ascii="Times New Roman" w:hAnsi="Times New Roman"/>
          <w:sz w:val="24"/>
          <w:szCs w:val="24"/>
          <w:lang w:eastAsia="ru-RU"/>
        </w:rPr>
        <w:t>www.yos.</w:t>
      </w:r>
      <w:r w:rsidR="00044B84" w:rsidRPr="00787196">
        <w:rPr>
          <w:rFonts w:ascii="Times New Roman" w:hAnsi="Times New Roman"/>
          <w:sz w:val="24"/>
          <w:szCs w:val="24"/>
          <w:lang w:eastAsia="ru-RU"/>
        </w:rPr>
        <w:t>ru/natural-sciences/html (</w:t>
      </w:r>
      <w:proofErr w:type="gramStart"/>
      <w:r w:rsidR="00044B84" w:rsidRPr="00787196">
        <w:rPr>
          <w:rFonts w:ascii="Times New Roman" w:hAnsi="Times New Roman"/>
          <w:sz w:val="24"/>
          <w:szCs w:val="24"/>
          <w:lang w:eastAsia="ru-RU"/>
        </w:rPr>
        <w:t>естественно-научный</w:t>
      </w:r>
      <w:proofErr w:type="gramEnd"/>
      <w:r w:rsidR="00044B84" w:rsidRPr="00787196">
        <w:rPr>
          <w:rFonts w:ascii="Times New Roman" w:hAnsi="Times New Roman"/>
          <w:sz w:val="24"/>
          <w:szCs w:val="24"/>
          <w:lang w:eastAsia="ru-RU"/>
        </w:rPr>
        <w:t xml:space="preserve"> журнал для молодежи «Путь</w:t>
      </w:r>
      <w:r w:rsidRPr="00787196">
        <w:rPr>
          <w:rFonts w:ascii="Times New Roman" w:hAnsi="Times New Roman"/>
          <w:sz w:val="24"/>
          <w:szCs w:val="24"/>
          <w:lang w:eastAsia="ru-RU"/>
        </w:rPr>
        <w:t xml:space="preserve"> в науку»).</w:t>
      </w:r>
    </w:p>
    <w:sectPr w:rsidR="00044B84" w:rsidRPr="00787196" w:rsidSect="001350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BA" w:rsidRDefault="00BD52BA" w:rsidP="00850680">
      <w:pPr>
        <w:spacing w:after="0" w:line="240" w:lineRule="auto"/>
      </w:pPr>
      <w:r>
        <w:separator/>
      </w:r>
    </w:p>
  </w:endnote>
  <w:endnote w:type="continuationSeparator" w:id="0">
    <w:p w:rsidR="00BD52BA" w:rsidRDefault="00BD52BA" w:rsidP="0085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BA" w:rsidRDefault="00BD52BA" w:rsidP="00850680">
      <w:pPr>
        <w:spacing w:after="0" w:line="240" w:lineRule="auto"/>
      </w:pPr>
      <w:r>
        <w:separator/>
      </w:r>
    </w:p>
  </w:footnote>
  <w:footnote w:type="continuationSeparator" w:id="0">
    <w:p w:rsidR="00BD52BA" w:rsidRDefault="00BD52BA" w:rsidP="0085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0782"/>
    <w:multiLevelType w:val="hybridMultilevel"/>
    <w:tmpl w:val="4F4A25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B6D1D"/>
    <w:multiLevelType w:val="multilevel"/>
    <w:tmpl w:val="A740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C531E"/>
    <w:multiLevelType w:val="hybridMultilevel"/>
    <w:tmpl w:val="D188EE7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51CD2"/>
    <w:multiLevelType w:val="multilevel"/>
    <w:tmpl w:val="99FA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F5BFD"/>
    <w:multiLevelType w:val="hybridMultilevel"/>
    <w:tmpl w:val="A788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15E56"/>
    <w:multiLevelType w:val="hybridMultilevel"/>
    <w:tmpl w:val="BAEA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2FF6"/>
    <w:multiLevelType w:val="hybridMultilevel"/>
    <w:tmpl w:val="C1BA877A"/>
    <w:lvl w:ilvl="0" w:tplc="CBD09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FAB49B1"/>
    <w:multiLevelType w:val="multilevel"/>
    <w:tmpl w:val="B71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51E05"/>
    <w:multiLevelType w:val="hybridMultilevel"/>
    <w:tmpl w:val="F5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85FA5"/>
    <w:multiLevelType w:val="hybridMultilevel"/>
    <w:tmpl w:val="3022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6A51"/>
    <w:rsid w:val="00044B84"/>
    <w:rsid w:val="00055F53"/>
    <w:rsid w:val="0006018F"/>
    <w:rsid w:val="00074625"/>
    <w:rsid w:val="00095241"/>
    <w:rsid w:val="000A7845"/>
    <w:rsid w:val="000C5CF6"/>
    <w:rsid w:val="000F091C"/>
    <w:rsid w:val="000F4482"/>
    <w:rsid w:val="0013504C"/>
    <w:rsid w:val="0013722F"/>
    <w:rsid w:val="00137DEA"/>
    <w:rsid w:val="00153EC4"/>
    <w:rsid w:val="00157D20"/>
    <w:rsid w:val="001607D0"/>
    <w:rsid w:val="00190BB7"/>
    <w:rsid w:val="002137B6"/>
    <w:rsid w:val="00216DD1"/>
    <w:rsid w:val="0023116F"/>
    <w:rsid w:val="002323BF"/>
    <w:rsid w:val="002437A6"/>
    <w:rsid w:val="00255D4E"/>
    <w:rsid w:val="0025748D"/>
    <w:rsid w:val="002C44A3"/>
    <w:rsid w:val="002D0358"/>
    <w:rsid w:val="002D3BEF"/>
    <w:rsid w:val="002E5349"/>
    <w:rsid w:val="00317957"/>
    <w:rsid w:val="003267C5"/>
    <w:rsid w:val="0034266F"/>
    <w:rsid w:val="00352CD5"/>
    <w:rsid w:val="003673D2"/>
    <w:rsid w:val="00376116"/>
    <w:rsid w:val="00382BC6"/>
    <w:rsid w:val="003B068D"/>
    <w:rsid w:val="003B0DF7"/>
    <w:rsid w:val="003B6E15"/>
    <w:rsid w:val="003D2580"/>
    <w:rsid w:val="003D685E"/>
    <w:rsid w:val="0041320E"/>
    <w:rsid w:val="00415F01"/>
    <w:rsid w:val="00465267"/>
    <w:rsid w:val="00472BBC"/>
    <w:rsid w:val="0047512E"/>
    <w:rsid w:val="004D4CA2"/>
    <w:rsid w:val="004F7B45"/>
    <w:rsid w:val="00514C0E"/>
    <w:rsid w:val="00525CAF"/>
    <w:rsid w:val="00532786"/>
    <w:rsid w:val="00534C57"/>
    <w:rsid w:val="005470B3"/>
    <w:rsid w:val="00565DA3"/>
    <w:rsid w:val="005A58C6"/>
    <w:rsid w:val="005B0398"/>
    <w:rsid w:val="005B0E5D"/>
    <w:rsid w:val="005B0FC6"/>
    <w:rsid w:val="005C1845"/>
    <w:rsid w:val="006258B2"/>
    <w:rsid w:val="00646593"/>
    <w:rsid w:val="006571B1"/>
    <w:rsid w:val="006C3599"/>
    <w:rsid w:val="006C36FF"/>
    <w:rsid w:val="007032A1"/>
    <w:rsid w:val="00704CF7"/>
    <w:rsid w:val="007346DF"/>
    <w:rsid w:val="007410E3"/>
    <w:rsid w:val="0074605E"/>
    <w:rsid w:val="00751A80"/>
    <w:rsid w:val="00767A89"/>
    <w:rsid w:val="00787196"/>
    <w:rsid w:val="007B5C33"/>
    <w:rsid w:val="007F24A4"/>
    <w:rsid w:val="008224FC"/>
    <w:rsid w:val="0082394D"/>
    <w:rsid w:val="00847EB0"/>
    <w:rsid w:val="00850680"/>
    <w:rsid w:val="0085173C"/>
    <w:rsid w:val="00860971"/>
    <w:rsid w:val="008B6042"/>
    <w:rsid w:val="0090384B"/>
    <w:rsid w:val="0090632C"/>
    <w:rsid w:val="0095214D"/>
    <w:rsid w:val="00992198"/>
    <w:rsid w:val="009970D3"/>
    <w:rsid w:val="009977E6"/>
    <w:rsid w:val="009A316C"/>
    <w:rsid w:val="009E5BDA"/>
    <w:rsid w:val="00A02AF5"/>
    <w:rsid w:val="00A1780D"/>
    <w:rsid w:val="00A20A8B"/>
    <w:rsid w:val="00A240BA"/>
    <w:rsid w:val="00A40B73"/>
    <w:rsid w:val="00A6610D"/>
    <w:rsid w:val="00AA3375"/>
    <w:rsid w:val="00AC1EAD"/>
    <w:rsid w:val="00AE55C7"/>
    <w:rsid w:val="00B271D1"/>
    <w:rsid w:val="00B3140F"/>
    <w:rsid w:val="00B36C52"/>
    <w:rsid w:val="00B4454C"/>
    <w:rsid w:val="00B5258E"/>
    <w:rsid w:val="00B74638"/>
    <w:rsid w:val="00B96677"/>
    <w:rsid w:val="00BD26C8"/>
    <w:rsid w:val="00BD52BA"/>
    <w:rsid w:val="00BE098D"/>
    <w:rsid w:val="00BE6134"/>
    <w:rsid w:val="00C0188F"/>
    <w:rsid w:val="00C17FCB"/>
    <w:rsid w:val="00C30003"/>
    <w:rsid w:val="00C55BD8"/>
    <w:rsid w:val="00C660AA"/>
    <w:rsid w:val="00C7012C"/>
    <w:rsid w:val="00CB5C4B"/>
    <w:rsid w:val="00D01AAF"/>
    <w:rsid w:val="00D05B7A"/>
    <w:rsid w:val="00D42A96"/>
    <w:rsid w:val="00D97742"/>
    <w:rsid w:val="00DC4FF2"/>
    <w:rsid w:val="00DD4C25"/>
    <w:rsid w:val="00DE4882"/>
    <w:rsid w:val="00E00E9D"/>
    <w:rsid w:val="00E35AA2"/>
    <w:rsid w:val="00E50CC6"/>
    <w:rsid w:val="00E8010B"/>
    <w:rsid w:val="00EA0636"/>
    <w:rsid w:val="00F30C23"/>
    <w:rsid w:val="00F35066"/>
    <w:rsid w:val="00F40FC6"/>
    <w:rsid w:val="00F50BED"/>
    <w:rsid w:val="00F55642"/>
    <w:rsid w:val="00F64442"/>
    <w:rsid w:val="00F877D6"/>
    <w:rsid w:val="00F953EA"/>
    <w:rsid w:val="00FA1282"/>
    <w:rsid w:val="00FA6A51"/>
    <w:rsid w:val="00FD4696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D4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06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3B6E15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850680"/>
    <w:rPr>
      <w:rFonts w:ascii="Cambria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locked/>
    <w:rsid w:val="003B6E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table" w:styleId="a3">
    <w:name w:val="Table Grid"/>
    <w:basedOn w:val="a1"/>
    <w:uiPriority w:val="59"/>
    <w:rsid w:val="00734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346DF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7346D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Стиль1"/>
    <w:uiPriority w:val="99"/>
    <w:rsid w:val="007346DF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12">
    <w:name w:val="Текст1"/>
    <w:basedOn w:val="a"/>
    <w:uiPriority w:val="99"/>
    <w:rsid w:val="003B6E15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6">
    <w:name w:val="footnote reference"/>
    <w:uiPriority w:val="99"/>
    <w:semiHidden/>
    <w:rsid w:val="00850680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506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8">
    <w:name w:val="Текст сноски Знак"/>
    <w:link w:val="a7"/>
    <w:uiPriority w:val="99"/>
    <w:semiHidden/>
    <w:locked/>
    <w:rsid w:val="0085068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70">
    <w:name w:val="Font Style70"/>
    <w:uiPriority w:val="99"/>
    <w:rsid w:val="00FD4696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A240BA"/>
    <w:pPr>
      <w:spacing w:after="0" w:line="360" w:lineRule="auto"/>
      <w:ind w:left="720"/>
      <w:contextualSpacing/>
      <w:jc w:val="both"/>
    </w:pPr>
  </w:style>
  <w:style w:type="paragraph" w:styleId="aa">
    <w:name w:val="No Spacing"/>
    <w:uiPriority w:val="1"/>
    <w:qFormat/>
    <w:rsid w:val="00B74638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0F09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F091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13pt">
    <w:name w:val="Основной текст (5) + 13 pt"/>
    <w:aliases w:val="Не полужирный"/>
    <w:rsid w:val="004D4CA2"/>
    <w:rPr>
      <w:b/>
      <w:bCs/>
      <w:sz w:val="26"/>
      <w:szCs w:val="26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05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F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C0C-7FB2-40B7-BF91-917CEE4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yrtk</Company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Администратор</dc:creator>
  <cp:keywords/>
  <dc:description/>
  <cp:lastModifiedBy>Баулина</cp:lastModifiedBy>
  <cp:revision>24</cp:revision>
  <cp:lastPrinted>2017-09-20T02:15:00Z</cp:lastPrinted>
  <dcterms:created xsi:type="dcterms:W3CDTF">2017-03-16T05:38:00Z</dcterms:created>
  <dcterms:modified xsi:type="dcterms:W3CDTF">2017-09-20T02:16:00Z</dcterms:modified>
</cp:coreProperties>
</file>