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2B6E21" w:rsidTr="002B6E21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1" w:rsidRDefault="002B6E21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Описание: 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E21" w:rsidRDefault="002B6E21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B6E21" w:rsidRDefault="002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B6E21" w:rsidRDefault="002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Министерство  образования и науки Республики Сах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Якутия)</w:t>
            </w:r>
          </w:p>
        </w:tc>
      </w:tr>
      <w:tr w:rsidR="002B6E21" w:rsidTr="002B6E21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21" w:rsidRDefault="002B6E21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Республики Саха (Якутия)</w:t>
            </w:r>
          </w:p>
          <w:p w:rsidR="002B6E21" w:rsidRDefault="002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«Якутский промышленный техникум»</w:t>
            </w:r>
          </w:p>
        </w:tc>
      </w:tr>
    </w:tbl>
    <w:p w:rsidR="002B6E21" w:rsidRDefault="002B6E21" w:rsidP="002B6E21">
      <w:pPr>
        <w:pStyle w:val="aa"/>
        <w:rPr>
          <w:rFonts w:ascii="Times New Roman" w:hAnsi="Times New Roman"/>
          <w:b/>
          <w:caps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2B6E21" w:rsidTr="002B6E21">
        <w:trPr>
          <w:trHeight w:val="813"/>
          <w:jc w:val="center"/>
        </w:trPr>
        <w:tc>
          <w:tcPr>
            <w:tcW w:w="5185" w:type="dxa"/>
          </w:tcPr>
          <w:p w:rsidR="002B6E21" w:rsidRDefault="002B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68" w:type="dxa"/>
          </w:tcPr>
          <w:p w:rsidR="002B6E21" w:rsidRDefault="002B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2B6E21" w:rsidRDefault="002B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Заместитель директора по УР</w:t>
            </w:r>
          </w:p>
          <w:p w:rsidR="002B6E21" w:rsidRDefault="002B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</w:p>
          <w:p w:rsidR="002B6E21" w:rsidRDefault="002B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_________________ </w:t>
            </w:r>
            <w:proofErr w:type="spellStart"/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С.В.Иванова</w:t>
            </w:r>
            <w:proofErr w:type="spellEnd"/>
          </w:p>
          <w:p w:rsidR="002B6E21" w:rsidRDefault="002B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«_____» __________ 20 ___ г.</w:t>
            </w:r>
          </w:p>
        </w:tc>
      </w:tr>
    </w:tbl>
    <w:p w:rsidR="002B6E21" w:rsidRDefault="002B6E21" w:rsidP="002B6E21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6E21" w:rsidRDefault="002B6E21" w:rsidP="002B6E21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6E21" w:rsidRDefault="002B6E21" w:rsidP="002B6E21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b/>
          <w:caps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ПОО.01. </w:t>
      </w:r>
      <w:r>
        <w:rPr>
          <w:rFonts w:ascii="Times New Roman" w:hAnsi="Times New Roman"/>
          <w:b/>
          <w:bCs/>
          <w:sz w:val="28"/>
          <w:szCs w:val="28"/>
        </w:rPr>
        <w:t>Основы психологии</w:t>
      </w: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6E21" w:rsidRDefault="002B6E21" w:rsidP="002B6E21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программы подготовки квалифицированных рабочих, служащих </w:t>
      </w:r>
    </w:p>
    <w:p w:rsidR="002B6E21" w:rsidRDefault="002B6E21" w:rsidP="002B6E21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по профессии </w:t>
      </w:r>
    </w:p>
    <w:p w:rsidR="002B6E21" w:rsidRDefault="002B6E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6E21" w:rsidRDefault="002B6E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2B6E21">
        <w:rPr>
          <w:rFonts w:ascii="Times New Roman" w:eastAsia="Times New Roman" w:hAnsi="Times New Roman"/>
          <w:b/>
          <w:sz w:val="28"/>
          <w:szCs w:val="24"/>
        </w:rPr>
        <w:t xml:space="preserve">13.01.05. Электромонтер по </w:t>
      </w:r>
      <w:proofErr w:type="gramStart"/>
      <w:r w:rsidRPr="002B6E21">
        <w:rPr>
          <w:rFonts w:ascii="Times New Roman" w:eastAsia="Times New Roman" w:hAnsi="Times New Roman"/>
          <w:b/>
          <w:sz w:val="28"/>
          <w:szCs w:val="24"/>
        </w:rPr>
        <w:t>техническому</w:t>
      </w:r>
      <w:proofErr w:type="gramEnd"/>
      <w:r w:rsidRPr="002B6E21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2B6E21" w:rsidRDefault="002B6E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2B6E21">
        <w:rPr>
          <w:rFonts w:ascii="Times New Roman" w:eastAsia="Times New Roman" w:hAnsi="Times New Roman"/>
          <w:b/>
          <w:sz w:val="28"/>
          <w:szCs w:val="24"/>
        </w:rPr>
        <w:t>обслуживанию электростанций и сетей</w:t>
      </w:r>
    </w:p>
    <w:p w:rsidR="002B6E21" w:rsidRDefault="002B6E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B6E21" w:rsidRPr="002B6E21" w:rsidRDefault="002B6E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D5221" w:rsidRDefault="002B6E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квалификации: </w:t>
      </w:r>
    </w:p>
    <w:p w:rsidR="008D5221" w:rsidRDefault="008D52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221">
        <w:rPr>
          <w:rFonts w:ascii="Times New Roman" w:eastAsia="Times New Roman" w:hAnsi="Times New Roman"/>
          <w:sz w:val="24"/>
          <w:szCs w:val="24"/>
        </w:rPr>
        <w:t xml:space="preserve">Электромонтер оперативно-выездной бригады  </w:t>
      </w:r>
    </w:p>
    <w:p w:rsidR="008D5221" w:rsidRDefault="008D52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221">
        <w:rPr>
          <w:rFonts w:ascii="Times New Roman" w:eastAsia="Times New Roman" w:hAnsi="Times New Roman"/>
          <w:sz w:val="24"/>
          <w:szCs w:val="24"/>
        </w:rPr>
        <w:t xml:space="preserve">Электромонтер по обслуживанию подстанций  </w:t>
      </w:r>
    </w:p>
    <w:p w:rsidR="008D5221" w:rsidRDefault="008D52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221">
        <w:rPr>
          <w:rFonts w:ascii="Times New Roman" w:eastAsia="Times New Roman" w:hAnsi="Times New Roman"/>
          <w:sz w:val="24"/>
          <w:szCs w:val="24"/>
        </w:rPr>
        <w:t xml:space="preserve">Электромонтер по обслуживанию электрооборудования электростанций  </w:t>
      </w:r>
    </w:p>
    <w:p w:rsidR="008D5221" w:rsidRDefault="008D52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221">
        <w:rPr>
          <w:rFonts w:ascii="Times New Roman" w:eastAsia="Times New Roman" w:hAnsi="Times New Roman"/>
          <w:sz w:val="24"/>
          <w:szCs w:val="24"/>
        </w:rPr>
        <w:t xml:space="preserve">Электромонтер по эксплуатации распределительных сетей  </w:t>
      </w:r>
    </w:p>
    <w:p w:rsidR="002B6E21" w:rsidRDefault="008D5221" w:rsidP="002B6E21">
      <w:pPr>
        <w:framePr w:w="9965" w:h="3768" w:hRule="exact" w:hSpace="180" w:wrap="auto" w:vAnchor="text" w:hAnchor="page" w:x="840" w:y="5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221">
        <w:rPr>
          <w:rFonts w:ascii="Times New Roman" w:eastAsia="Times New Roman" w:hAnsi="Times New Roman"/>
          <w:sz w:val="24"/>
          <w:szCs w:val="24"/>
        </w:rPr>
        <w:t>Электрослесарь по обслуживанию автоматики и средств измерений электростанций</w:t>
      </w:r>
    </w:p>
    <w:p w:rsidR="002B6E21" w:rsidRDefault="002B6E21" w:rsidP="002B6E21">
      <w:pPr>
        <w:pStyle w:val="aa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.</w:t>
      </w: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ЯКУТСК, 2017 </w:t>
      </w:r>
    </w:p>
    <w:p w:rsidR="002B6E21" w:rsidRDefault="002B6E21" w:rsidP="002B6E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2B6E21" w:rsidRPr="00BF081E" w:rsidRDefault="002B6E21" w:rsidP="00E75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предлагаемой образовательной организацией  учебной  дисциплины  «Основы психологии» разработана на основе примерной программы  учебной дисциплины «Основы психологии» и </w:t>
      </w:r>
      <w:r>
        <w:rPr>
          <w:rFonts w:ascii="Times New Roman" w:hAnsi="Times New Roman"/>
          <w:iCs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по профессии среднего профессионального образования: </w:t>
      </w:r>
      <w:r w:rsidR="00BF081E" w:rsidRPr="00BF081E">
        <w:rPr>
          <w:rFonts w:ascii="Times New Roman" w:hAnsi="Times New Roman"/>
          <w:sz w:val="24"/>
          <w:szCs w:val="24"/>
        </w:rPr>
        <w:t>13.01.05.</w:t>
      </w:r>
      <w:r w:rsidR="00BF081E">
        <w:rPr>
          <w:rFonts w:ascii="Times New Roman" w:hAnsi="Times New Roman"/>
          <w:sz w:val="24"/>
          <w:szCs w:val="24"/>
        </w:rPr>
        <w:t xml:space="preserve"> Электромонтер по техническому </w:t>
      </w:r>
      <w:r w:rsidR="00BF081E" w:rsidRPr="00BF081E">
        <w:rPr>
          <w:rFonts w:ascii="Times New Roman" w:hAnsi="Times New Roman"/>
          <w:sz w:val="24"/>
          <w:szCs w:val="24"/>
        </w:rPr>
        <w:t>обслуживанию электростанций и сетей</w:t>
      </w:r>
      <w:r w:rsidR="00E75419">
        <w:rPr>
          <w:rFonts w:ascii="Times New Roman" w:hAnsi="Times New Roman"/>
          <w:sz w:val="24"/>
          <w:szCs w:val="24"/>
        </w:rPr>
        <w:t>.</w:t>
      </w:r>
    </w:p>
    <w:p w:rsidR="002B6E21" w:rsidRDefault="002B6E21" w:rsidP="002B6E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– разработчик: Государственное автономное профессиональное образовательное учреждение РС (Я) «Я</w:t>
      </w:r>
      <w:r w:rsidR="00E75419">
        <w:rPr>
          <w:rFonts w:ascii="Times New Roman" w:hAnsi="Times New Roman"/>
          <w:iCs/>
          <w:sz w:val="24"/>
          <w:szCs w:val="24"/>
        </w:rPr>
        <w:t>кутский промышленный техникум».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Cs/>
          <w:sz w:val="24"/>
          <w:szCs w:val="24"/>
        </w:rPr>
        <w:t xml:space="preserve"> Разработчик:</w:t>
      </w:r>
      <w:r>
        <w:rPr>
          <w:rFonts w:ascii="Times New Roman" w:hAnsi="Times New Roman"/>
          <w:sz w:val="24"/>
          <w:szCs w:val="24"/>
        </w:rPr>
        <w:t xml:space="preserve"> Христофорова Виктория Викторовна, преподаватель  учебной дисциплины «Основы психологии».</w:t>
      </w:r>
    </w:p>
    <w:p w:rsidR="002B6E21" w:rsidRDefault="002B6E21" w:rsidP="002B6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6E21" w:rsidTr="002B6E21">
        <w:tc>
          <w:tcPr>
            <w:tcW w:w="4785" w:type="dxa"/>
          </w:tcPr>
          <w:p w:rsidR="002B6E21" w:rsidRDefault="002B6E2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2B6E21" w:rsidRDefault="002B6E2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2B6E21" w:rsidRDefault="002B6E2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 металлообработки и техники</w:t>
            </w:r>
          </w:p>
          <w:p w:rsidR="002B6E21" w:rsidRDefault="002B6E2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2017 г.</w:t>
            </w:r>
          </w:p>
          <w:p w:rsidR="002B6E21" w:rsidRDefault="002B6E2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2B6E21" w:rsidRDefault="002B6E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________________Игнатьева М.В.</w:t>
            </w:r>
          </w:p>
          <w:p w:rsidR="002B6E21" w:rsidRDefault="002B6E2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B6E21" w:rsidRDefault="002B6E21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6E21" w:rsidRDefault="002B6E21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2B6E21" w:rsidRDefault="002B6E2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советом ГАПОУ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  <w:p w:rsidR="002B6E21" w:rsidRDefault="002B6E2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ЯПТ</w:t>
            </w:r>
          </w:p>
          <w:p w:rsidR="002B6E21" w:rsidRDefault="002B6E2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2017 г.</w:t>
            </w:r>
          </w:p>
          <w:p w:rsidR="002B6E21" w:rsidRDefault="002B6E2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2B6E21" w:rsidRDefault="002B6E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___________________Филиппов М.И.</w:t>
            </w:r>
          </w:p>
          <w:p w:rsidR="002B6E21" w:rsidRDefault="002B6E21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6E21" w:rsidRDefault="002B6E21" w:rsidP="002B6E21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75419" w:rsidRDefault="00E75419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75419" w:rsidRDefault="00E75419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BF0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B6E21" w:rsidTr="002B6E21">
        <w:tc>
          <w:tcPr>
            <w:tcW w:w="7668" w:type="dxa"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2B6E21" w:rsidTr="002B6E21">
        <w:tc>
          <w:tcPr>
            <w:tcW w:w="7668" w:type="dxa"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B6E21" w:rsidTr="002B6E21">
        <w:tc>
          <w:tcPr>
            <w:tcW w:w="7668" w:type="dxa"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B6E21" w:rsidTr="002B6E21">
        <w:trPr>
          <w:trHeight w:val="670"/>
        </w:trPr>
        <w:tc>
          <w:tcPr>
            <w:tcW w:w="7668" w:type="dxa"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B6E21" w:rsidTr="002B6E21">
        <w:tc>
          <w:tcPr>
            <w:tcW w:w="7668" w:type="dxa"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2B6E21" w:rsidRDefault="002B6E21" w:rsidP="002B6E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CE2FAF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2B6E21" w:rsidRDefault="002B6E21" w:rsidP="00CE2FAF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Основы психологии</w:t>
      </w:r>
    </w:p>
    <w:p w:rsidR="002125A9" w:rsidRDefault="002125A9" w:rsidP="00CE2FAF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25A9" w:rsidRPr="002125A9" w:rsidRDefault="002125A9" w:rsidP="002125A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25A9">
        <w:rPr>
          <w:rFonts w:ascii="Times New Roman" w:eastAsia="Times New Roman" w:hAnsi="Times New Roman"/>
          <w:sz w:val="24"/>
          <w:szCs w:val="24"/>
          <w:lang w:eastAsia="ar-SA"/>
        </w:rPr>
        <w:t>Дисциплина входит в общий гуманитарный и социально-экономический цикл. Данная дисциплина тесно связана с такими дисциплинами, изучаемыми студентами в рамках в рамках основной профессиональной образовательной программы, как «История», дополняет и углубляет гуманитарные знания студентов о личности, обществе и особенностях взаимодействия личностей в обществе.</w:t>
      </w:r>
    </w:p>
    <w:p w:rsidR="002B6E21" w:rsidRDefault="002B6E21" w:rsidP="002B6E2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B6E21" w:rsidRPr="002125A9" w:rsidRDefault="002B6E21" w:rsidP="002125A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среднего профессионального образования по </w:t>
      </w:r>
      <w:r w:rsidRPr="00BF081E">
        <w:rPr>
          <w:rFonts w:ascii="Times New Roman" w:hAnsi="Times New Roman"/>
          <w:sz w:val="24"/>
          <w:szCs w:val="24"/>
        </w:rPr>
        <w:t>профессии:</w:t>
      </w:r>
      <w:r w:rsidR="00BF081E" w:rsidRPr="00BF081E">
        <w:rPr>
          <w:rFonts w:ascii="Times New Roman" w:hAnsi="Times New Roman"/>
          <w:sz w:val="24"/>
          <w:szCs w:val="24"/>
        </w:rPr>
        <w:t xml:space="preserve"> </w:t>
      </w:r>
      <w:r w:rsidR="002125A9" w:rsidRPr="00BF081E">
        <w:rPr>
          <w:rFonts w:ascii="Times New Roman" w:hAnsi="Times New Roman"/>
          <w:sz w:val="24"/>
          <w:szCs w:val="24"/>
        </w:rPr>
        <w:t>13</w:t>
      </w:r>
      <w:r w:rsidR="002125A9" w:rsidRPr="002125A9">
        <w:rPr>
          <w:rFonts w:ascii="Times New Roman" w:hAnsi="Times New Roman"/>
          <w:sz w:val="24"/>
          <w:szCs w:val="24"/>
        </w:rPr>
        <w:t>.01.05.</w:t>
      </w:r>
      <w:r w:rsidR="002125A9">
        <w:rPr>
          <w:rFonts w:ascii="Times New Roman" w:hAnsi="Times New Roman"/>
          <w:sz w:val="24"/>
          <w:szCs w:val="24"/>
        </w:rPr>
        <w:t xml:space="preserve"> Электромонтер по техническому </w:t>
      </w:r>
      <w:r w:rsidR="002125A9" w:rsidRPr="002125A9">
        <w:rPr>
          <w:rFonts w:ascii="Times New Roman" w:hAnsi="Times New Roman"/>
          <w:sz w:val="24"/>
          <w:szCs w:val="24"/>
        </w:rPr>
        <w:t>обслуживанию электростанций и сетей</w:t>
      </w:r>
      <w:r w:rsidR="00E75419">
        <w:rPr>
          <w:rFonts w:ascii="Times New Roman" w:hAnsi="Times New Roman"/>
          <w:sz w:val="24"/>
          <w:szCs w:val="24"/>
        </w:rPr>
        <w:t>.</w:t>
      </w: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>: (ПОО)</w:t>
      </w:r>
      <w:r w:rsidR="00E7541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75419">
        <w:rPr>
          <w:rFonts w:ascii="Times New Roman" w:hAnsi="Times New Roman"/>
          <w:sz w:val="24"/>
          <w:szCs w:val="24"/>
        </w:rPr>
        <w:t>предла</w:t>
      </w:r>
      <w:r>
        <w:rPr>
          <w:rFonts w:ascii="Times New Roman" w:hAnsi="Times New Roman"/>
          <w:sz w:val="24"/>
          <w:szCs w:val="24"/>
        </w:rPr>
        <w:t>гаемые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организацией</w:t>
      </w:r>
    </w:p>
    <w:p w:rsidR="002125A9" w:rsidRDefault="002125A9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125A9" w:rsidRDefault="002125A9" w:rsidP="002125A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25A9">
        <w:rPr>
          <w:rFonts w:ascii="Times New Roman" w:eastAsia="Times New Roman" w:hAnsi="Times New Roman"/>
          <w:b/>
          <w:sz w:val="24"/>
          <w:szCs w:val="24"/>
          <w:lang w:eastAsia="ar-SA"/>
        </w:rPr>
        <w:t>1.3. Цели и задачи учебной дисциплины – требования к результатам освое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ния дисциплины</w:t>
      </w:r>
    </w:p>
    <w:p w:rsidR="002125A9" w:rsidRDefault="002125A9" w:rsidP="0021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Целью «Основы психологии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является ввести будущего специалиста в мир психологии как область знания и социальной практики и познакомить с общими закономерностями функционирования психики человека, с общими основами психологических знаний, необходимых для более глубокого понимания и лучшего усвоения специальных разделов психологии, связанных с будущей профессиональной деятельностью.</w:t>
      </w:r>
    </w:p>
    <w:p w:rsidR="002125A9" w:rsidRPr="002125A9" w:rsidRDefault="002125A9" w:rsidP="002125A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125A9" w:rsidRDefault="002125A9" w:rsidP="002125A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2125A9" w:rsidRPr="002125A9" w:rsidRDefault="002125A9" w:rsidP="002125A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создание у студентов целостного представления о психике и личности человека, о творческой природе человеческой психики; </w:t>
      </w:r>
    </w:p>
    <w:p w:rsidR="002125A9" w:rsidRPr="002125A9" w:rsidRDefault="002125A9" w:rsidP="002125A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A9">
        <w:rPr>
          <w:rFonts w:ascii="Times New Roman" w:hAnsi="Times New Roman"/>
          <w:color w:val="000000"/>
          <w:sz w:val="24"/>
          <w:szCs w:val="24"/>
          <w:lang w:eastAsia="ru-RU"/>
        </w:rPr>
        <w:t>- ознакомление с системой основных психологических категорий и наиболее общими закономерностями психической деятельности человека;</w:t>
      </w:r>
    </w:p>
    <w:p w:rsidR="002125A9" w:rsidRPr="002125A9" w:rsidRDefault="002125A9" w:rsidP="002125A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A9">
        <w:rPr>
          <w:rFonts w:ascii="Times New Roman" w:hAnsi="Times New Roman"/>
          <w:color w:val="000000"/>
          <w:sz w:val="24"/>
          <w:szCs w:val="24"/>
          <w:lang w:eastAsia="ru-RU"/>
        </w:rPr>
        <w:t>- овладение некоторыми приемами и методами психологического исследования и самопознания.</w:t>
      </w: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  <w:vertAlign w:val="superscript"/>
        </w:rPr>
      </w:pPr>
    </w:p>
    <w:p w:rsidR="002B6E21" w:rsidRDefault="002B6E21" w:rsidP="002B6E2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по «Основы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психологии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» построена с учётом новейших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области психологии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смежных наук по направлению подготовки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третьего поколения.</w:t>
      </w:r>
    </w:p>
    <w:p w:rsidR="002B6E21" w:rsidRDefault="002B6E21" w:rsidP="002B6E2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«Основы психологии», являясь базовым (фундаментальным) курсом, знакомит студентов с механизмами и законами психической деятельности, закладывает фундамент научного мировоззрения. </w:t>
      </w:r>
    </w:p>
    <w:p w:rsidR="002B6E21" w:rsidRDefault="002B6E21" w:rsidP="002B6E21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Структура «Основы психологии» включает лекционные, семинарские, лабораторные занятия, а также самостоятельную работу студентов, итоговый контроль знаний.</w:t>
      </w:r>
    </w:p>
    <w:p w:rsidR="002B6E21" w:rsidRDefault="002B6E21" w:rsidP="002B6E2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«Основы психологии»  в форме требований к знаниям, умениям, владениям способами деятельности и навыками их применения в практической деятельности (компетенциям) </w:t>
      </w:r>
    </w:p>
    <w:p w:rsidR="002B6E21" w:rsidRDefault="002B6E21" w:rsidP="002125A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6E21" w:rsidRDefault="002B6E21" w:rsidP="002B6E21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"/>
        <w:tblW w:w="92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940"/>
      </w:tblGrid>
      <w:tr w:rsidR="002B6E21" w:rsidTr="002B6E21">
        <w:trPr>
          <w:trHeight w:hRule="exact" w:val="42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spacing w:line="275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spacing w:line="275" w:lineRule="exact"/>
              <w:ind w:left="62" w:right="6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Общие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2B6E21" w:rsidTr="002B6E21">
        <w:trPr>
          <w:trHeight w:hRule="exact" w:val="83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spacing w:before="200"/>
              <w:ind w:left="180" w:right="18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Понимать</w:t>
            </w:r>
            <w:r>
              <w:rPr>
                <w:sz w:val="24"/>
                <w:szCs w:val="24"/>
                <w:lang w:val="ru-RU"/>
              </w:rPr>
              <w:tab/>
              <w:t>сущность</w:t>
            </w:r>
            <w:r>
              <w:rPr>
                <w:sz w:val="24"/>
                <w:szCs w:val="24"/>
                <w:lang w:val="ru-RU"/>
              </w:rPr>
              <w:tab/>
              <w:t>и</w:t>
            </w:r>
            <w:r>
              <w:rPr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социальную значимость будущей профессии, проявлять к ней устойчивый интерес.</w:t>
            </w:r>
          </w:p>
        </w:tc>
      </w:tr>
      <w:tr w:rsidR="002B6E21" w:rsidTr="002B6E21">
        <w:trPr>
          <w:trHeight w:hRule="exact" w:val="83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spacing w:before="200"/>
              <w:ind w:left="180" w:right="18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ОК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Организовывать собственную деятельность, исходя из цели  и способов ее достижения, определенных руководителем.</w:t>
            </w:r>
          </w:p>
        </w:tc>
      </w:tr>
      <w:tr w:rsidR="002B6E21" w:rsidTr="002B6E21">
        <w:trPr>
          <w:trHeight w:hRule="exact" w:val="83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spacing w:before="200"/>
              <w:ind w:left="180" w:right="18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 своей работы; </w:t>
            </w:r>
          </w:p>
        </w:tc>
      </w:tr>
      <w:tr w:rsidR="002B6E21" w:rsidTr="002B6E21">
        <w:trPr>
          <w:trHeight w:hRule="exact" w:val="67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spacing w:before="200"/>
              <w:ind w:left="180" w:right="18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ОК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Осуществлять поиск информации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необходимой для эффективного т выполнения профессиональных задач.</w:t>
            </w:r>
          </w:p>
        </w:tc>
      </w:tr>
      <w:tr w:rsidR="002B6E21" w:rsidTr="002B6E21">
        <w:trPr>
          <w:trHeight w:hRule="exact" w:val="5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spacing w:before="200"/>
              <w:ind w:left="180" w:right="18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ОК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2B6E21" w:rsidTr="002B6E21">
        <w:trPr>
          <w:trHeight w:hRule="exact" w:val="6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spacing w:before="200"/>
              <w:ind w:left="180" w:right="18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ОК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B6E21" w:rsidTr="002B6E21">
        <w:trPr>
          <w:trHeight w:hRule="exact" w:val="70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spacing w:before="200"/>
              <w:ind w:left="180" w:right="18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ОК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B6E21" w:rsidRDefault="002B6E21" w:rsidP="00CE2FA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</w:t>
      </w:r>
      <w:r w:rsidR="00CE2FAF">
        <w:rPr>
          <w:rFonts w:ascii="Times New Roman" w:hAnsi="Times New Roman"/>
          <w:b/>
          <w:sz w:val="24"/>
          <w:szCs w:val="24"/>
        </w:rPr>
        <w:t xml:space="preserve">я дисциплины </w:t>
      </w:r>
      <w:proofErr w:type="gramStart"/>
      <w:r w:rsidR="00CE2FA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CE2FAF">
        <w:rPr>
          <w:rFonts w:ascii="Times New Roman" w:hAnsi="Times New Roman"/>
          <w:b/>
          <w:sz w:val="24"/>
          <w:szCs w:val="24"/>
        </w:rPr>
        <w:t xml:space="preserve"> должен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6E21" w:rsidRDefault="002B6E21" w:rsidP="002B6E21">
      <w:pPr>
        <w:pStyle w:val="aa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B6E21" w:rsidTr="002B6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специфику человека как субъекта самоорганизации и самообразования;</w:t>
            </w:r>
          </w:p>
          <w:p w:rsidR="002B6E21" w:rsidRDefault="002B6E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способы изучения специфики человека как субъекта профессиональной подготовки.</w:t>
            </w:r>
          </w:p>
        </w:tc>
      </w:tr>
      <w:tr w:rsidR="002B6E21" w:rsidTr="002B6E21">
        <w:trPr>
          <w:trHeight w:val="1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1" w:rsidRDefault="002B6E2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специфику человека как субъекта самоорганизации и самообразования;</w:t>
            </w:r>
          </w:p>
          <w:p w:rsidR="002B6E21" w:rsidRDefault="002B6E2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способы изучения специфики человека как субъекта профессиональной подготовки;</w:t>
            </w:r>
            <w:r>
              <w:rPr>
                <w:rFonts w:ascii="Times New Roman" w:hAnsi="Times New Roman"/>
                <w:lang w:eastAsia="ru-RU"/>
              </w:rPr>
              <w:t xml:space="preserve"> охарактеризовать закономерности возникновения чувств, образов и особенности их существования; рассмотреть условия взаимодействия человека и мира на ступени чувственного познания</w:t>
            </w:r>
          </w:p>
        </w:tc>
      </w:tr>
      <w:tr w:rsidR="002B6E21" w:rsidTr="002B6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1" w:rsidRDefault="002B6E2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ценностные основы педагогической деятельности</w:t>
            </w:r>
            <w:r>
              <w:rPr>
                <w:rFonts w:ascii="Times New Roman" w:hAnsi="Times New Roman"/>
                <w:lang w:eastAsia="ru-RU"/>
              </w:rPr>
              <w:t xml:space="preserve"> и иметь представления о психологической природе личности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о сущности деятельности и общения как условий психического развития личности человека</w:t>
            </w:r>
          </w:p>
        </w:tc>
      </w:tr>
      <w:tr w:rsidR="002B6E21" w:rsidTr="002B6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1" w:rsidRDefault="002B6E2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специфику человека как субъекта самоорганизации и самообразования;</w:t>
            </w:r>
          </w:p>
          <w:p w:rsidR="002B6E21" w:rsidRDefault="002B6E2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 способы изучения специфики человека как субъекта профессиональной</w:t>
            </w:r>
          </w:p>
        </w:tc>
      </w:tr>
      <w:tr w:rsidR="002B6E21" w:rsidTr="002B6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системе психических явлений и применять психологические знания в жизнедеятельности, в том числе профессиональной деятельности</w:t>
            </w:r>
          </w:p>
        </w:tc>
      </w:tr>
      <w:tr w:rsidR="002B6E21" w:rsidTr="002B6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1" w:rsidRDefault="002B6E2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ориентироваться в системе психических явлений и применять психологические знания в жизнедеятельности, в том числе профессиональной деятельности;</w:t>
            </w:r>
            <w:r>
              <w:rPr>
                <w:rFonts w:ascii="Times New Roman" w:hAnsi="Times New Roman"/>
                <w:lang w:eastAsia="ru-RU"/>
              </w:rPr>
              <w:t xml:space="preserve"> показать качественное своеобразие и раскрыть преимущество второй ступени познания;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проследить особенности волевой регуляции в психологической деятельности человека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6E21" w:rsidTr="002B6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1" w:rsidRDefault="002B6E2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Default="002B6E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ориентироваться в системе психических явлений и применять психологические знания в жизнедеятельности; </w:t>
            </w:r>
            <w:r>
              <w:rPr>
                <w:rFonts w:ascii="Times New Roman" w:hAnsi="Times New Roman"/>
                <w:lang w:eastAsia="ru-RU"/>
              </w:rPr>
              <w:t>уметь наблюдать и анализировать в психологическом плане собственное поведение и поведение других людей;</w:t>
            </w:r>
          </w:p>
        </w:tc>
      </w:tr>
    </w:tbl>
    <w:p w:rsidR="002B6E21" w:rsidRDefault="002B6E21" w:rsidP="002B6E21">
      <w:pPr>
        <w:pStyle w:val="aa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студента  54 часов, в том числе:</w:t>
      </w: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36 часов;</w:t>
      </w: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18 часов.</w:t>
      </w: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</w:rPr>
      </w:pPr>
    </w:p>
    <w:p w:rsidR="0028410B" w:rsidRDefault="0028410B" w:rsidP="002B6E21">
      <w:pPr>
        <w:pStyle w:val="aa"/>
        <w:rPr>
          <w:rFonts w:ascii="Times New Roman" w:hAnsi="Times New Roman"/>
          <w:b/>
          <w:smallCaps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b/>
          <w:smallCaps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                     2. СТРУКТУРА И СОДЕРЖАНИЕ УЧЕБНОЙ ДИСЦИПЛИНЫ</w:t>
      </w:r>
    </w:p>
    <w:p w:rsidR="002B6E21" w:rsidRDefault="002B6E21" w:rsidP="002B6E21">
      <w:pPr>
        <w:pStyle w:val="a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9705"/>
      </w:tblGrid>
      <w:tr w:rsidR="002B6E21" w:rsidTr="002B6E21">
        <w:trPr>
          <w:trHeight w:val="460"/>
        </w:trPr>
        <w:tc>
          <w:tcPr>
            <w:tcW w:w="9705" w:type="dxa"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2249"/>
            </w:tblGrid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 учебной работы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54</w:t>
                  </w:r>
                </w:p>
              </w:tc>
            </w:tr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Обязательная аудиторная учебная нагрузка (всего)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</w:t>
                  </w:r>
                </w:p>
              </w:tc>
            </w:tr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E21" w:rsidRDefault="002B6E2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практические занятия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контрольные работы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E21" w:rsidRDefault="002B6E2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E21" w:rsidRDefault="002B6E2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6E21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Итоговая аттестация</w:t>
                  </w: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E21" w:rsidRDefault="002B6E21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B6E21" w:rsidRDefault="002B6E2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B6E21" w:rsidTr="002B6E21">
        <w:trPr>
          <w:trHeight w:val="285"/>
        </w:trPr>
        <w:tc>
          <w:tcPr>
            <w:tcW w:w="9705" w:type="dxa"/>
            <w:hideMark/>
          </w:tcPr>
          <w:p w:rsidR="002B6E21" w:rsidRDefault="002B6E2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B6E21" w:rsidTr="002B6E21">
        <w:tc>
          <w:tcPr>
            <w:tcW w:w="9705" w:type="dxa"/>
            <w:hideMark/>
          </w:tcPr>
          <w:p w:rsidR="002B6E21" w:rsidRDefault="002B6E2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B6E21" w:rsidTr="002B6E21">
        <w:tc>
          <w:tcPr>
            <w:tcW w:w="9705" w:type="dxa"/>
            <w:hideMark/>
          </w:tcPr>
          <w:p w:rsidR="002B6E21" w:rsidRDefault="002B6E2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B6E21" w:rsidTr="002B6E21">
        <w:tc>
          <w:tcPr>
            <w:tcW w:w="9705" w:type="dxa"/>
            <w:hideMark/>
          </w:tcPr>
          <w:p w:rsidR="002B6E21" w:rsidRDefault="002B6E2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B6E21" w:rsidTr="002B6E21">
        <w:tc>
          <w:tcPr>
            <w:tcW w:w="9705" w:type="dxa"/>
            <w:hideMark/>
          </w:tcPr>
          <w:p w:rsidR="002B6E21" w:rsidRDefault="002B6E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B6E21" w:rsidTr="002B6E21">
        <w:tc>
          <w:tcPr>
            <w:tcW w:w="9705" w:type="dxa"/>
            <w:hideMark/>
          </w:tcPr>
          <w:p w:rsidR="002B6E21" w:rsidRDefault="002B6E2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B6E21" w:rsidRDefault="002B6E21" w:rsidP="002B6E21">
      <w:pPr>
        <w:spacing w:after="0"/>
        <w:rPr>
          <w:rFonts w:ascii="Times New Roman" w:hAnsi="Times New Roman"/>
          <w:sz w:val="24"/>
          <w:szCs w:val="24"/>
          <w:lang w:val="sah-RU"/>
        </w:rPr>
        <w:sectPr w:rsidR="002B6E21">
          <w:pgSz w:w="11906" w:h="16838"/>
          <w:pgMar w:top="1134" w:right="850" w:bottom="1134" w:left="1701" w:header="708" w:footer="708" w:gutter="0"/>
          <w:cols w:space="720"/>
        </w:sectPr>
      </w:pPr>
    </w:p>
    <w:p w:rsidR="006B2CF6" w:rsidRPr="00A21027" w:rsidRDefault="006B2CF6" w:rsidP="00BF081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A2102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A21027">
        <w:rPr>
          <w:rFonts w:ascii="Times New Roman" w:hAnsi="Times New Roman"/>
          <w:b/>
          <w:caps/>
          <w:sz w:val="24"/>
          <w:szCs w:val="24"/>
        </w:rPr>
        <w:t xml:space="preserve">  ПОО.01«Основы психологии»</w:t>
      </w:r>
    </w:p>
    <w:p w:rsidR="006B2CF6" w:rsidRPr="00A21027" w:rsidRDefault="006B2CF6" w:rsidP="006B2CF6">
      <w:pPr>
        <w:pStyle w:val="aa"/>
        <w:rPr>
          <w:rFonts w:ascii="Times New Roman" w:hAnsi="Times New Roman"/>
          <w:bCs/>
          <w:i/>
          <w:sz w:val="24"/>
          <w:szCs w:val="24"/>
        </w:rPr>
      </w:pPr>
      <w:r w:rsidRPr="00A21027">
        <w:rPr>
          <w:rFonts w:ascii="Times New Roman" w:hAnsi="Times New Roman"/>
          <w:bCs/>
          <w:i/>
          <w:sz w:val="24"/>
          <w:szCs w:val="24"/>
        </w:rPr>
        <w:tab/>
      </w:r>
      <w:r w:rsidRPr="00A21027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7"/>
        <w:gridCol w:w="538"/>
        <w:gridCol w:w="142"/>
        <w:gridCol w:w="275"/>
        <w:gridCol w:w="68"/>
        <w:gridCol w:w="68"/>
        <w:gridCol w:w="9087"/>
        <w:gridCol w:w="1134"/>
        <w:gridCol w:w="2149"/>
      </w:tblGrid>
      <w:tr w:rsidR="006B2CF6" w:rsidRPr="00A21027" w:rsidTr="00BE594A">
        <w:trPr>
          <w:trHeight w:val="20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</w:t>
            </w:r>
            <w:r w:rsidR="00BF08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обучающихся, курсовая работ (проект)</w:t>
            </w:r>
            <w:r w:rsidRPr="00A210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0C074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Введение в психологию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2CF6" w:rsidRPr="00A21027" w:rsidRDefault="00BF081E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6B2CF6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2CF6" w:rsidRPr="00A21027" w:rsidRDefault="006B2CF6" w:rsidP="00BE594A"/>
          <w:p w:rsidR="006B2CF6" w:rsidRDefault="006B2CF6" w:rsidP="00BE594A"/>
          <w:p w:rsidR="006B2CF6" w:rsidRPr="00A21027" w:rsidRDefault="00BF081E" w:rsidP="00BE59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1</w:t>
            </w:r>
          </w:p>
          <w:p w:rsidR="006B2CF6" w:rsidRPr="00A21027" w:rsidRDefault="00BF081E" w:rsidP="00BE594A"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66">
              <w:rPr>
                <w:rFonts w:ascii="Times New Roman" w:hAnsi="Times New Roman"/>
                <w:b/>
                <w:bCs/>
                <w:sz w:val="24"/>
                <w:szCs w:val="24"/>
              </w:rPr>
              <w:t>Что изучает психология?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Цель и задачи учебной дисциплины, ее роль в формирован</w:t>
            </w:r>
            <w:proofErr w:type="gramStart"/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ии у о</w:t>
            </w:r>
            <w:proofErr w:type="gramEnd"/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бучающихся профессиональных компетенций. Краткая характеристика основных разделов учебной дисциплины. Порядок и форма проведения занятий, использование основной и дополнительной литературы.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Рекомендации по организации самостоятельной работы </w:t>
            </w:r>
            <w:proofErr w:type="gramStart"/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при изучении дисциплины.</w:t>
            </w:r>
          </w:p>
          <w:p w:rsidR="006B2CF6" w:rsidRPr="00BF081E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366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и задачи психологии как науки.</w:t>
            </w:r>
            <w:r w:rsidR="00BF08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3366">
              <w:rPr>
                <w:rFonts w:ascii="Times New Roman" w:hAnsi="Times New Roman"/>
                <w:b/>
                <w:bCs/>
                <w:sz w:val="24"/>
                <w:szCs w:val="24"/>
              </w:rPr>
              <w:t>Головной мозг и психика.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1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 xml:space="preserve"> Раскрыть п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онятия надежности, </w:t>
            </w:r>
            <w:proofErr w:type="spellStart"/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валидности</w:t>
            </w:r>
            <w:proofErr w:type="spellEnd"/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, достоверности тестов и репрезентативности исследования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 Самостоятельная работа студентов: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    - Миф в общественном сознании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    - Психология в Средние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Pr="00A21027" w:rsidRDefault="006B2CF6" w:rsidP="00BF081E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="00BF081E">
              <w:rPr>
                <w:rFonts w:ascii="Times New Roman" w:hAnsi="Times New Roman"/>
                <w:b/>
                <w:bCs/>
                <w:sz w:val="24"/>
                <w:szCs w:val="24"/>
              </w:rPr>
              <w:t>. Познавательная сфера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2CF6" w:rsidRDefault="00BF081E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6B2CF6" w:rsidRPr="00FE3366" w:rsidRDefault="006B2CF6" w:rsidP="00BE5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F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799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FE3366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366">
              <w:rPr>
                <w:rFonts w:ascii="Times New Roman" w:hAnsi="Times New Roman"/>
                <w:b/>
                <w:bCs/>
                <w:sz w:val="24"/>
                <w:szCs w:val="24"/>
              </w:rPr>
              <w:t>Ощущения</w:t>
            </w:r>
          </w:p>
          <w:p w:rsidR="006B2CF6" w:rsidRPr="00FE3366" w:rsidRDefault="006B2CF6" w:rsidP="00BF081E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Понятие о восприятии.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1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 xml:space="preserve"> Вычислить объем восприятия, провести опыт на осязание, установить константность зрительного восприятия формы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525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2038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Выполнение домашних заданий по теме: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- Законы восприятия и их использование в рекламе.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- Зигмунд Фрейд – основоположник психоанализа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F6" w:rsidRPr="00A21027" w:rsidRDefault="006B2CF6" w:rsidP="00BE59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2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457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Тема  3. Память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2CF6" w:rsidRPr="00A21027" w:rsidRDefault="00BE594A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B2CF6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2CF6" w:rsidRPr="00FE3366" w:rsidRDefault="006B2CF6" w:rsidP="00BE5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10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E594A" w:rsidRPr="00A21027" w:rsidTr="00BE594A">
        <w:trPr>
          <w:trHeight w:val="554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4A" w:rsidRPr="00A21027" w:rsidRDefault="00BE594A" w:rsidP="00BE59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111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CF6" w:rsidRPr="00A21027" w:rsidRDefault="006B2CF6" w:rsidP="00BE59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Память.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>Память в системе познавательной деятельности. Значение памяти в жиз</w:t>
            </w:r>
            <w:r w:rsidRPr="00A21027">
              <w:rPr>
                <w:rFonts w:ascii="Times New Roman" w:hAnsi="Times New Roman"/>
                <w:sz w:val="24"/>
                <w:szCs w:val="24"/>
              </w:rPr>
              <w:softHyphen/>
              <w:t xml:space="preserve">ни и деятельности человека, в обучении и воспитании. Определение памяти. Теория памяти в психологии. Ассоциативная норма памяти. </w:t>
            </w:r>
            <w:proofErr w:type="spellStart"/>
            <w:r w:rsidRPr="00A21027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A21027">
              <w:rPr>
                <w:rFonts w:ascii="Times New Roman" w:hAnsi="Times New Roman"/>
                <w:sz w:val="24"/>
                <w:szCs w:val="24"/>
              </w:rPr>
              <w:t xml:space="preserve"> теория памяти. Смысловая концепция памяти. Психоаналитическая теория памяти. Физиологические основы памяти.</w:t>
            </w:r>
            <w:r w:rsidR="00BE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4A">
              <w:rPr>
                <w:rFonts w:ascii="Times New Roman" w:hAnsi="Times New Roman"/>
                <w:bCs/>
                <w:sz w:val="24"/>
                <w:szCs w:val="24"/>
              </w:rPr>
              <w:t>Процессы и виды памяти</w:t>
            </w:r>
            <w:r w:rsidRPr="0079131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>Виды памяти и их особенности. Классификация видов памяти по органам чувств и использованию мимических средств: образная, словесно-логическая, двигательная, эмоциональная, произвольная и непроизвольная, механическая и логическая, непосредственная и опосредованная. Особенности кратковременной, промежуточной, долговременной, мгновенной памяти. Процессы памяти.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7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76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1027">
              <w:rPr>
                <w:rFonts w:ascii="Times New Roman" w:eastAsiaTheme="minorHAnsi" w:hAnsi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6B2CF6" w:rsidRPr="00A21027" w:rsidRDefault="006B2CF6" w:rsidP="00BE59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027">
              <w:rPr>
                <w:rFonts w:ascii="Times New Roman" w:eastAsiaTheme="minorHAnsi" w:hAnsi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Выполнение домашних заданий по теме:</w:t>
            </w:r>
            <w:r w:rsidR="00BE594A">
              <w:rPr>
                <w:rFonts w:ascii="Times New Roman" w:eastAsiaTheme="minorHAnsi" w:hAnsi="Times New Roman"/>
                <w:sz w:val="24"/>
                <w:szCs w:val="24"/>
              </w:rPr>
              <w:t xml:space="preserve">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2102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94A" w:rsidRPr="00A21027" w:rsidTr="00BE594A">
        <w:trPr>
          <w:trHeight w:val="415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Тема  4. Мышление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94A" w:rsidRPr="00A21027" w:rsidRDefault="00BE594A" w:rsidP="00BE594A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BFBFBF" w:themeFill="background1" w:themeFillShade="B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94A" w:rsidRPr="00A21027" w:rsidRDefault="00BE594A" w:rsidP="00BE594A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BFBFBF" w:themeFill="background1" w:themeFillShade="B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4A" w:rsidRPr="00A21027" w:rsidTr="00BE594A">
        <w:trPr>
          <w:trHeight w:val="42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4A" w:rsidRPr="00A21027" w:rsidRDefault="00BE594A" w:rsidP="00BE594A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BFBFBF" w:themeFill="background1" w:themeFillShade="B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76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</w:t>
            </w:r>
            <w:r w:rsidRPr="00791310">
              <w:rPr>
                <w:rFonts w:ascii="Times New Roman" w:hAnsi="Times New Roman"/>
                <w:b/>
                <w:bCs/>
                <w:sz w:val="24"/>
                <w:szCs w:val="24"/>
              </w:rPr>
              <w:t>Мышление и его 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>Мышление как обобщенное и опосредованное отражение действительности. Виды мышления. Теоретическое и практическое мышление, их подвиды: понятийное, образное, наглядно-образное, наглядно-</w:t>
            </w:r>
            <w:r w:rsidRPr="00A21027">
              <w:rPr>
                <w:rFonts w:ascii="Times New Roman" w:hAnsi="Times New Roman"/>
                <w:sz w:val="24"/>
                <w:szCs w:val="24"/>
              </w:rPr>
              <w:lastRenderedPageBreak/>
              <w:t>действенное. Мышление и речь. Функции и виды речи. Психологическая структура мыслительной деятельности. Мыслительные операции как основные механизмы мышления. Мышление и эмоции.</w:t>
            </w:r>
          </w:p>
          <w:p w:rsidR="006B2CF6" w:rsidRPr="00791310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1310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моего мышления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791310" w:rsidRDefault="00BE594A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6B2CF6" w:rsidRPr="00791310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2CF6" w:rsidRPr="00791310" w:rsidRDefault="006B2CF6" w:rsidP="00BE594A">
            <w:pPr>
              <w:rPr>
                <w:b/>
                <w:sz w:val="24"/>
                <w:szCs w:val="24"/>
              </w:rPr>
            </w:pPr>
          </w:p>
          <w:p w:rsidR="006B2CF6" w:rsidRPr="00791310" w:rsidRDefault="006B2CF6" w:rsidP="00BE594A">
            <w:pPr>
              <w:rPr>
                <w:b/>
                <w:sz w:val="24"/>
                <w:szCs w:val="24"/>
              </w:rPr>
            </w:pPr>
          </w:p>
          <w:p w:rsidR="006B2CF6" w:rsidRPr="00791310" w:rsidRDefault="006B2CF6" w:rsidP="00BE5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BE59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76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Выполнение домашних заданий по теме: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- Виды мышления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94A" w:rsidRPr="00A21027" w:rsidTr="000C0743">
        <w:trPr>
          <w:trHeight w:val="620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4A" w:rsidRPr="00A21027" w:rsidRDefault="00BE594A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Воображения</w:t>
            </w:r>
          </w:p>
          <w:p w:rsidR="00BE594A" w:rsidRPr="00A21027" w:rsidRDefault="00BE594A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94A" w:rsidRPr="00A21027" w:rsidRDefault="00BE594A" w:rsidP="00B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94A" w:rsidRPr="00A21027" w:rsidRDefault="00BE594A" w:rsidP="00BE5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4A" w:rsidRPr="00A21027" w:rsidRDefault="00BE594A" w:rsidP="00BE5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BFBFBF" w:themeFill="background1" w:themeFillShade="B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BFBFBF" w:themeFill="background1" w:themeFillShade="B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594A" w:rsidRPr="00A21027" w:rsidRDefault="00BE594A" w:rsidP="00BE594A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BFBFBF" w:themeFill="background1" w:themeFillShade="B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94A" w:rsidRPr="00A21027" w:rsidTr="00BE594A">
        <w:trPr>
          <w:trHeight w:val="54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4A" w:rsidRPr="00A21027" w:rsidRDefault="00BE594A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4A" w:rsidRPr="00A21027" w:rsidRDefault="00BE594A" w:rsidP="00BE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76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791310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310">
              <w:rPr>
                <w:rFonts w:ascii="Times New Roman" w:hAnsi="Times New Roman"/>
                <w:b/>
                <w:bCs/>
                <w:sz w:val="24"/>
                <w:szCs w:val="24"/>
              </w:rPr>
              <w:t>Воображение и его характеристика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310">
              <w:rPr>
                <w:rFonts w:ascii="Times New Roman" w:hAnsi="Times New Roman"/>
                <w:b/>
                <w:bCs/>
                <w:sz w:val="24"/>
                <w:szCs w:val="24"/>
              </w:rPr>
              <w:t>Сновидения как форма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Default="000C0743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B2CF6" w:rsidRPr="00791310" w:rsidRDefault="000C0743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76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 по теме: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94A" w:rsidRPr="00A21027" w:rsidTr="00BE594A">
        <w:trPr>
          <w:trHeight w:val="374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4A" w:rsidRPr="00A21027" w:rsidRDefault="00BE594A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Тема  6. Внимание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94A" w:rsidRPr="00A21027" w:rsidTr="00BE594A">
        <w:trPr>
          <w:trHeight w:val="36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4A" w:rsidRPr="00A21027" w:rsidRDefault="00BE594A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4A" w:rsidRPr="00A21027" w:rsidRDefault="00BE594A" w:rsidP="00BE5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76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 xml:space="preserve"> Разумная жизнь человека. Понятие о внимании. Функции внимания. Психологические теории внимания. Виды внимания. Природное и социальное обусловленное внимание, не</w:t>
            </w:r>
            <w:r w:rsidRPr="00A21027">
              <w:rPr>
                <w:rFonts w:ascii="Times New Roman" w:hAnsi="Times New Roman"/>
                <w:sz w:val="24"/>
                <w:szCs w:val="24"/>
              </w:rPr>
              <w:softHyphen/>
              <w:t xml:space="preserve">посредственное и опосредованное внимание, непроизвольное, произвольное и </w:t>
            </w:r>
            <w:proofErr w:type="spellStart"/>
            <w:r w:rsidRPr="00A21027">
              <w:rPr>
                <w:rFonts w:ascii="Times New Roman" w:hAnsi="Times New Roman"/>
                <w:sz w:val="24"/>
                <w:szCs w:val="24"/>
              </w:rPr>
              <w:t>послепроизвольное</w:t>
            </w:r>
            <w:proofErr w:type="spellEnd"/>
            <w:r w:rsidRPr="00A21027">
              <w:rPr>
                <w:rFonts w:ascii="Times New Roman" w:hAnsi="Times New Roman"/>
                <w:sz w:val="24"/>
                <w:szCs w:val="24"/>
              </w:rPr>
              <w:t xml:space="preserve"> внимание, чувственное и интеллектуальное внимание. Свойства внимания: устойчивость, концентрация переключения, распределение внимания и объем. Расстройства внимания и их коррекция в учебно-воспитательном процессе.</w:t>
            </w:r>
          </w:p>
          <w:p w:rsidR="006B2CF6" w:rsidRPr="00A8259D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Свойства и виды внимания. </w:t>
            </w: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моего внимания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8259D" w:rsidRDefault="000C0743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B2CF6" w:rsidRPr="00A8259D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Pr="00A8259D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Pr="00A8259D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Pr="00A8259D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Pr="00A8259D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Pr="00A8259D" w:rsidRDefault="000C0743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B2CF6" w:rsidRPr="00A21027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F6" w:rsidRPr="00A21027" w:rsidRDefault="006B2CF6" w:rsidP="00BF0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1334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 по теме:</w:t>
            </w:r>
          </w:p>
          <w:p w:rsidR="006B2CF6" w:rsidRPr="0051228A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Виды Внимания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51228A" w:rsidRDefault="000C0743" w:rsidP="00BF081E">
            <w:pPr>
              <w:jc w:val="center"/>
            </w:pPr>
            <w:r>
              <w:t>2</w:t>
            </w:r>
          </w:p>
          <w:p w:rsidR="006B2CF6" w:rsidRPr="0051228A" w:rsidRDefault="006B2CF6" w:rsidP="00BF081E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F6" w:rsidRPr="00A21027" w:rsidRDefault="006B2CF6" w:rsidP="00BF0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94A" w:rsidRPr="00A21027" w:rsidTr="00BE594A">
        <w:trPr>
          <w:trHeight w:val="645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4A" w:rsidRPr="00A21027" w:rsidRDefault="00BE594A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7. Эмоции и чувства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4A" w:rsidRPr="00A21027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94A" w:rsidRPr="00A21027" w:rsidRDefault="00BE594A" w:rsidP="00BF081E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94A" w:rsidRPr="00A21027" w:rsidTr="00BE594A">
        <w:trPr>
          <w:trHeight w:val="1163"/>
        </w:trPr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4A" w:rsidRPr="00A21027" w:rsidRDefault="00BE594A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4A" w:rsidRPr="00A8259D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об эмоциях и чувствах, их физиологические основы.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Виды эмоций: положительные, отрицательные, стенические, астенические</w:t>
            </w:r>
          </w:p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Виды чувств. Настро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ение, аффекты, страсти, стресс. </w:t>
            </w: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выражения эмоций и чувств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4A" w:rsidRPr="00A8259D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BE594A" w:rsidRPr="00A8259D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594A" w:rsidRPr="00A8259D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BE594A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594A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594A" w:rsidRPr="00A8259D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BE594A" w:rsidRPr="00A21027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94A" w:rsidRPr="00A21027" w:rsidRDefault="00BE594A" w:rsidP="00BF0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94A" w:rsidRPr="00A21027" w:rsidTr="00BE594A">
        <w:trPr>
          <w:trHeight w:val="381"/>
        </w:trPr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4A" w:rsidRPr="00A21027" w:rsidRDefault="00BE594A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A" w:rsidRPr="00A8259D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4A" w:rsidRPr="00A8259D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4A" w:rsidRPr="00A21027" w:rsidRDefault="00BE594A" w:rsidP="00BF0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94A" w:rsidRPr="00A21027" w:rsidTr="00BE594A">
        <w:trPr>
          <w:trHeight w:val="1509"/>
        </w:trPr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4A" w:rsidRPr="00A21027" w:rsidRDefault="00BE594A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594A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A" w:rsidRPr="00A21027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тесты: </w:t>
            </w:r>
          </w:p>
          <w:p w:rsidR="00BE594A" w:rsidRPr="00A8259D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Тест №1.  Эмоциональная чувствительность</w:t>
            </w:r>
          </w:p>
          <w:p w:rsidR="00BE594A" w:rsidRDefault="00BE594A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Тест №2. Насколько вы конфликтны?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A" w:rsidRPr="00A8259D" w:rsidRDefault="00BE594A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4A" w:rsidRPr="00A21027" w:rsidRDefault="00BE594A" w:rsidP="00BF0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375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Тема 8. Темперамент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CF6" w:rsidRPr="00A21027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F6" w:rsidRPr="00A21027" w:rsidRDefault="006B2CF6" w:rsidP="00BF0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375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6" w:rsidRPr="00A21027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CF6" w:rsidRPr="00A21027" w:rsidRDefault="006B2CF6" w:rsidP="00BF0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F6" w:rsidRPr="00A21027" w:rsidTr="00BE594A">
        <w:trPr>
          <w:trHeight w:val="763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F6" w:rsidRPr="00A21027" w:rsidRDefault="006B2CF6" w:rsidP="00BE59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Темперамент.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Типы темперамента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Понятие о темпераменте человека. Типы темперамента: холерический, сангвинический, флегматический, меланхолический.</w:t>
            </w:r>
            <w:r w:rsidRPr="00A21027">
              <w:rPr>
                <w:rFonts w:ascii="Times New Roman" w:hAnsi="Times New Roman"/>
                <w:sz w:val="24"/>
                <w:szCs w:val="24"/>
              </w:rPr>
              <w:t xml:space="preserve"> Понятие о темпераменте. Влияние темперамента на характеристики индивидуальности. Темперамент и основные свойства нервной системы человека. Виды темперамента: холерический, сангвинический, флегматический, меланхолический. Психологическая </w:t>
            </w:r>
            <w:r w:rsidRPr="00A21027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темперамента. Темперамент и индивидуальный стиль деятельности. Темперамент и личность. Связь темперамента с основными свойствами личности. Темперамент, впечатлительность, эмоциональность, импульсивность и тревожность. Темперамент и характер. Темперамент и способности человека. Роль темперамента в различных видах деятельности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тесты: </w:t>
            </w:r>
          </w:p>
          <w:p w:rsidR="006B2CF6" w:rsidRPr="00BF081E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59D">
              <w:rPr>
                <w:rFonts w:ascii="Times New Roman" w:hAnsi="Times New Roman"/>
                <w:b/>
                <w:bCs/>
                <w:sz w:val="24"/>
                <w:szCs w:val="24"/>
              </w:rPr>
              <w:t>Тест №1. Тип темперамента</w:t>
            </w:r>
            <w:r w:rsidRPr="00A210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B2CF6" w:rsidRPr="00A21027" w:rsidRDefault="006B2CF6" w:rsidP="00BE594A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6" w:rsidRPr="00A8259D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0C0743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Default="006B2CF6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CF6" w:rsidRPr="00BF081E" w:rsidRDefault="00BF081E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F6" w:rsidRPr="00A21027" w:rsidRDefault="006B2CF6" w:rsidP="00BF0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81E" w:rsidRPr="00A21027" w:rsidTr="00BE594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E" w:rsidRPr="00A21027" w:rsidRDefault="00BF081E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E" w:rsidRPr="00A21027" w:rsidRDefault="00BF081E" w:rsidP="00BF081E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E" w:rsidRPr="00A21027" w:rsidRDefault="00BF081E" w:rsidP="00BF081E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E" w:rsidRPr="00A21027" w:rsidRDefault="00BF081E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1E" w:rsidRPr="00A21027" w:rsidRDefault="00BF081E" w:rsidP="00BF081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81E" w:rsidRPr="00A21027" w:rsidTr="00BE594A">
        <w:trPr>
          <w:trHeight w:val="20"/>
        </w:trPr>
        <w:tc>
          <w:tcPr>
            <w:tcW w:w="12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E" w:rsidRPr="00A21027" w:rsidRDefault="00BF081E" w:rsidP="00BE594A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E" w:rsidRDefault="00BF081E" w:rsidP="00BF081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1E" w:rsidRPr="00A21027" w:rsidRDefault="00BF081E" w:rsidP="00BF081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6B2CF6" w:rsidRPr="00A21027" w:rsidRDefault="006B2CF6" w:rsidP="006B2CF6">
      <w:pPr>
        <w:pStyle w:val="aa"/>
        <w:rPr>
          <w:rFonts w:ascii="Times New Roman" w:hAnsi="Times New Roman"/>
          <w:b/>
          <w:sz w:val="24"/>
          <w:szCs w:val="24"/>
        </w:rPr>
      </w:pPr>
    </w:p>
    <w:p w:rsidR="006B2CF6" w:rsidRPr="00A21027" w:rsidRDefault="006B2CF6" w:rsidP="006B2CF6">
      <w:pPr>
        <w:pStyle w:val="aa"/>
        <w:rPr>
          <w:rFonts w:ascii="Times New Roman" w:hAnsi="Times New Roman"/>
          <w:b/>
          <w:sz w:val="24"/>
          <w:szCs w:val="24"/>
        </w:rPr>
      </w:pPr>
    </w:p>
    <w:p w:rsidR="006B2CF6" w:rsidRPr="00A21027" w:rsidRDefault="006B2CF6" w:rsidP="006B2CF6">
      <w:pPr>
        <w:pStyle w:val="aa"/>
        <w:rPr>
          <w:rFonts w:ascii="Times New Roman" w:hAnsi="Times New Roman"/>
          <w:b/>
          <w:sz w:val="24"/>
          <w:szCs w:val="24"/>
        </w:rPr>
      </w:pPr>
    </w:p>
    <w:p w:rsidR="006B2CF6" w:rsidRPr="00A21027" w:rsidRDefault="006B2CF6" w:rsidP="006B2CF6">
      <w:pPr>
        <w:pStyle w:val="aa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b/>
          <w:sz w:val="24"/>
          <w:szCs w:val="24"/>
        </w:rPr>
      </w:pPr>
    </w:p>
    <w:p w:rsidR="002B6E21" w:rsidRDefault="002B6E21" w:rsidP="002B6E21">
      <w:pPr>
        <w:pStyle w:val="aa"/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B6E21" w:rsidRDefault="002B6E21" w:rsidP="002B6E21">
      <w:pPr>
        <w:spacing w:after="0"/>
        <w:rPr>
          <w:rFonts w:ascii="Times New Roman" w:hAnsi="Times New Roman"/>
          <w:sz w:val="24"/>
          <w:szCs w:val="24"/>
          <w:lang w:val="sah-RU"/>
        </w:rPr>
        <w:sectPr w:rsidR="002B6E21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2B6E21" w:rsidRDefault="002B6E21" w:rsidP="00CE2FAF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</w:t>
      </w: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ализации программы учебной дисциплины</w:t>
      </w:r>
    </w:p>
    <w:p w:rsidR="002B6E21" w:rsidRDefault="002B6E21" w:rsidP="002B6E21">
      <w:pPr>
        <w:pStyle w:val="aa"/>
        <w:rPr>
          <w:rFonts w:ascii="Times New Roman" w:hAnsi="Times New Roman"/>
          <w:caps/>
          <w:sz w:val="24"/>
          <w:szCs w:val="24"/>
        </w:rPr>
      </w:pPr>
    </w:p>
    <w:p w:rsidR="002B6E21" w:rsidRDefault="002B6E21" w:rsidP="002125A9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2125A9" w:rsidRDefault="002125A9" w:rsidP="002125A9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6E21" w:rsidRDefault="002B6E21" w:rsidP="002B6E21">
      <w:pPr>
        <w:pStyle w:val="a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учебной дисциплины требует наличия учебного кабинета  общественных дисциплин.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 учебно-наглядных пособий «Основы психологии»;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обеспечением;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мультимедийный проектор;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-экран;</w:t>
      </w:r>
    </w:p>
    <w:p w:rsidR="002B6E21" w:rsidRDefault="002B6E21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интерактивная доска</w:t>
      </w:r>
    </w:p>
    <w:p w:rsidR="00CE2FAF" w:rsidRDefault="00CE2FAF" w:rsidP="002B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B6E21" w:rsidRDefault="002B6E21" w:rsidP="00CE2FA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2B6E21" w:rsidRDefault="002B6E21" w:rsidP="002B6E21">
      <w:pPr>
        <w:pStyle w:val="aa"/>
        <w:rPr>
          <w:rFonts w:ascii="Times New Roman" w:hAnsi="Times New Roman"/>
          <w:b/>
          <w:sz w:val="24"/>
          <w:szCs w:val="24"/>
        </w:rPr>
      </w:pPr>
    </w:p>
    <w:p w:rsidR="002B6E21" w:rsidRDefault="002B6E21" w:rsidP="00CE2FAF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2B6E21" w:rsidRDefault="002B6E21" w:rsidP="002B6E21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2B6E21" w:rsidRDefault="002B6E21" w:rsidP="00CE2FAF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источники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10E66" w:rsidRDefault="00F10E66" w:rsidP="00CE2FAF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811646" w:rsidRDefault="00F10E66" w:rsidP="00811646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Кибанов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 А.Я., Захаров Д.К., Коновалова В.Г. Этика деловых отношений: учебник. – М.: ИНФРА – М.,2013.</w:t>
      </w:r>
    </w:p>
    <w:p w:rsidR="00811646" w:rsidRDefault="00811646" w:rsidP="00811646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 xml:space="preserve">Крысько В.Г. Общая психология в схемах и комментариях /. - 7-е изд., </w:t>
      </w:r>
      <w:proofErr w:type="spellStart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>перераб</w:t>
      </w:r>
      <w:proofErr w:type="spellEnd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>. и доп. - М.: Вузовский учебник, НИЦ ИНФРА-М, 2016. - 196 с.: 60x90 1/16 (Переплёт) ISBN 978-5-9558-0446-0, 500 экз.</w:t>
      </w:r>
    </w:p>
    <w:p w:rsidR="00811646" w:rsidRPr="00811646" w:rsidRDefault="00811646" w:rsidP="00811646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Лисенкова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 Л.Ф. Психология и этика деловых отношений. Уч. пособие для экономистов._ М.: Институт практической психологии,2011</w:t>
      </w:r>
    </w:p>
    <w:p w:rsidR="00811646" w:rsidRPr="00F10E66" w:rsidRDefault="00811646" w:rsidP="00811646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 xml:space="preserve">Ломтатидзе О.В., Алексеева </w:t>
      </w:r>
      <w:proofErr w:type="spellStart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>А.С.,Общая</w:t>
      </w:r>
      <w:proofErr w:type="spellEnd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 xml:space="preserve"> психология</w:t>
      </w:r>
      <w:proofErr w:type="gramStart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 xml:space="preserve"> :</w:t>
      </w:r>
      <w:proofErr w:type="gramEnd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 xml:space="preserve"> Сенсорно-перцептивные процессы: Практикум / - 2-е изд., стер. - </w:t>
      </w:r>
      <w:proofErr w:type="spellStart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>М.:Флинта</w:t>
      </w:r>
      <w:proofErr w:type="spellEnd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>, Изд-во Урал</w:t>
      </w:r>
      <w:proofErr w:type="gramStart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proofErr w:type="gramEnd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>у</w:t>
      </w:r>
      <w:proofErr w:type="gramEnd"/>
      <w:r w:rsidRPr="0020794B">
        <w:rPr>
          <w:rFonts w:ascii="Times New Roman" w:eastAsia="Times New Roman" w:hAnsi="Times New Roman"/>
          <w:sz w:val="24"/>
          <w:szCs w:val="20"/>
          <w:lang w:eastAsia="ru-RU"/>
        </w:rPr>
        <w:t>н-та, 2017. - 176 с. ISBN 978-5-9765-3155-0</w:t>
      </w:r>
    </w:p>
    <w:p w:rsidR="00811646" w:rsidRPr="00F10E66" w:rsidRDefault="00811646" w:rsidP="00811646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11646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Макарова, И. В. </w:t>
      </w:r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>Общая психология</w:t>
      </w:r>
      <w:proofErr w:type="gramStart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 xml:space="preserve"> :</w:t>
      </w:r>
      <w:proofErr w:type="gramEnd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 xml:space="preserve"> учебное пособие для СПО / И. В. Макарова. — М.</w:t>
      </w:r>
      <w:proofErr w:type="gramStart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 xml:space="preserve"> :</w:t>
      </w:r>
      <w:proofErr w:type="gramEnd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 xml:space="preserve"> Издательство </w:t>
      </w:r>
      <w:proofErr w:type="spellStart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>Юрайт</w:t>
      </w:r>
      <w:proofErr w:type="spellEnd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 xml:space="preserve">, 2016. — 182 с. — (Серия : </w:t>
      </w:r>
      <w:proofErr w:type="gramStart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>Профессиональное образование).</w:t>
      </w:r>
      <w:proofErr w:type="gramEnd"/>
      <w:r w:rsidRPr="00811646">
        <w:rPr>
          <w:rFonts w:ascii="Times New Roman" w:eastAsia="Times New Roman" w:hAnsi="Times New Roman"/>
          <w:sz w:val="24"/>
          <w:szCs w:val="20"/>
          <w:lang w:eastAsia="ru-RU"/>
        </w:rPr>
        <w:t xml:space="preserve"> — ISBN 978-5-9916-5997-0.</w:t>
      </w:r>
    </w:p>
    <w:p w:rsidR="00F10E66" w:rsidRDefault="00F10E66" w:rsidP="00F10E66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Усов В.Ц. Профессиональная этика и психология в общественном питании: </w:t>
      </w: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Уч</w:t>
      </w:r>
      <w:proofErr w:type="gram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.п</w:t>
      </w:r>
      <w:proofErr w:type="gram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особие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 для ПТУ.- М.: Высшая школа,2013</w:t>
      </w:r>
    </w:p>
    <w:p w:rsidR="00F10E66" w:rsidRPr="00F10E66" w:rsidRDefault="00F10E66" w:rsidP="00F10E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0E66" w:rsidRPr="00F10E66" w:rsidRDefault="00F10E66" w:rsidP="00F10E6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0E66" w:rsidRPr="00F10E66" w:rsidRDefault="00F10E66" w:rsidP="00F10E6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Дополнительные источники:</w:t>
      </w:r>
    </w:p>
    <w:p w:rsidR="00F10E66" w:rsidRPr="00F10E66" w:rsidRDefault="00F10E66" w:rsidP="00F10E66">
      <w:pPr>
        <w:numPr>
          <w:ilvl w:val="0"/>
          <w:numId w:val="4"/>
        </w:numPr>
        <w:tabs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Андреева Г.М.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Социальная психология.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М.: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Аспект – Пресс, 2012</w:t>
      </w:r>
    </w:p>
    <w:p w:rsidR="00F10E66" w:rsidRPr="00F10E66" w:rsidRDefault="00F10E66" w:rsidP="00F10E66">
      <w:pPr>
        <w:numPr>
          <w:ilvl w:val="0"/>
          <w:numId w:val="4"/>
        </w:numPr>
        <w:tabs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Баева О.А. Ораторское искусство и деловое общение: - М.: Новое знание, 2011 .</w:t>
      </w:r>
    </w:p>
    <w:p w:rsidR="00F10E66" w:rsidRPr="00F10E66" w:rsidRDefault="00F10E66" w:rsidP="00F10E66">
      <w:pPr>
        <w:numPr>
          <w:ilvl w:val="0"/>
          <w:numId w:val="4"/>
        </w:numPr>
        <w:tabs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Лавриненко В.Н. Психология и этика делового общения: Учебник для вызов/ Под ред. проф. </w:t>
      </w:r>
      <w:proofErr w:type="gramStart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–М</w:t>
      </w:r>
      <w:proofErr w:type="gramEnd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.:ЮНИТИ-ДАНА,2015 - 415с.</w:t>
      </w:r>
    </w:p>
    <w:p w:rsidR="00F10E66" w:rsidRPr="00F10E66" w:rsidRDefault="00F10E66" w:rsidP="00F10E66">
      <w:pPr>
        <w:numPr>
          <w:ilvl w:val="0"/>
          <w:numId w:val="4"/>
        </w:numPr>
        <w:tabs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Петровский А.В., </w:t>
      </w:r>
      <w:proofErr w:type="spellStart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Ярошевский</w:t>
      </w:r>
      <w:proofErr w:type="spellEnd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М.Г. Психология: Учебник для студ. </w:t>
      </w:r>
      <w:proofErr w:type="spellStart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высш</w:t>
      </w:r>
      <w:proofErr w:type="spellEnd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пед</w:t>
      </w:r>
      <w:proofErr w:type="spellEnd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. учеб</w:t>
      </w:r>
      <w:proofErr w:type="gramStart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proofErr w:type="gramEnd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</w:t>
      </w:r>
      <w:proofErr w:type="gramStart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з</w:t>
      </w:r>
      <w:proofErr w:type="gramEnd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аведений. – </w:t>
      </w:r>
      <w:proofErr w:type="spellStart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М.:»Академия</w:t>
      </w:r>
      <w:proofErr w:type="spellEnd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», 2014. – 512с.</w:t>
      </w:r>
    </w:p>
    <w:p w:rsidR="00F10E66" w:rsidRPr="00F10E66" w:rsidRDefault="00F10E66" w:rsidP="00F10E66">
      <w:pPr>
        <w:numPr>
          <w:ilvl w:val="0"/>
          <w:numId w:val="4"/>
        </w:numPr>
        <w:tabs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Пряжников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 Н.С., </w:t>
      </w: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Пряжникова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 Е.Ю. Психология труда и человеческого достоинства: </w:t>
      </w: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Уч</w:t>
      </w:r>
      <w:proofErr w:type="gram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.п</w:t>
      </w:r>
      <w:proofErr w:type="gram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особие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 для студентов высших </w:t>
      </w: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уч.заведений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. – М.: «Академия», 2013</w:t>
      </w:r>
    </w:p>
    <w:p w:rsidR="00F10E66" w:rsidRPr="00F10E66" w:rsidRDefault="00F10E66" w:rsidP="00F10E66">
      <w:pPr>
        <w:numPr>
          <w:ilvl w:val="0"/>
          <w:numId w:val="4"/>
        </w:numPr>
        <w:tabs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Ратанова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 Т.А., Шляхта Н.Ф. Психодиагностические методы изучения личности: </w:t>
      </w: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Уч</w:t>
      </w:r>
      <w:proofErr w:type="gram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.п</w:t>
      </w:r>
      <w:proofErr w:type="gram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особие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. – М.: Московский психолого - социальный институт: Флинта,2013.</w:t>
      </w:r>
    </w:p>
    <w:p w:rsidR="00F10E66" w:rsidRDefault="00F10E66" w:rsidP="00F10E66">
      <w:pPr>
        <w:numPr>
          <w:ilvl w:val="0"/>
          <w:numId w:val="4"/>
        </w:numPr>
        <w:tabs>
          <w:tab w:val="num" w:pos="0"/>
          <w:tab w:val="left" w:pos="426"/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Шеламова</w:t>
      </w:r>
      <w:proofErr w:type="spell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 Г.М. Деловая культура и психология общения: Учебник для нач. проф. образования; Учебное пособие для сред</w:t>
      </w:r>
      <w:proofErr w:type="gram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proofErr w:type="gram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F10E66">
        <w:rPr>
          <w:rFonts w:ascii="Times New Roman" w:eastAsia="Times New Roman" w:hAnsi="Times New Roman"/>
          <w:sz w:val="24"/>
          <w:szCs w:val="20"/>
          <w:lang w:eastAsia="ru-RU"/>
        </w:rPr>
        <w:t>роф. Образования. - 2-е изд.- М.: Издательский центр «Академия», 2013</w:t>
      </w:r>
    </w:p>
    <w:p w:rsidR="00F10E66" w:rsidRPr="00F10E66" w:rsidRDefault="00F10E66" w:rsidP="00F10E66">
      <w:pPr>
        <w:tabs>
          <w:tab w:val="num" w:pos="0"/>
          <w:tab w:val="left" w:pos="426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0E66" w:rsidRPr="00F10E66" w:rsidRDefault="00F10E66" w:rsidP="00F10E6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Интернет-ресурсы:</w:t>
      </w:r>
    </w:p>
    <w:p w:rsidR="00F10E66" w:rsidRPr="00F10E66" w:rsidRDefault="00F10E66" w:rsidP="00F10E6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1. </w:t>
      </w:r>
      <w:hyperlink r:id="rId8" w:history="1">
        <w:r w:rsidRPr="00F10E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F10E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F10E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ar-SA"/>
          </w:rPr>
          <w:t>koob</w:t>
        </w:r>
        <w:proofErr w:type="spellEnd"/>
        <w:r w:rsidRPr="00F10E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F10E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F10E66" w:rsidRPr="00F10E66" w:rsidRDefault="00F10E66" w:rsidP="00F10E6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2. </w:t>
      </w:r>
      <w:r w:rsidRPr="00F10E66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www</w:t>
      </w:r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proofErr w:type="gramStart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р</w:t>
      </w:r>
      <w:proofErr w:type="spellStart"/>
      <w:proofErr w:type="gramEnd"/>
      <w:r w:rsidRPr="00F10E66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sychology</w:t>
      </w:r>
      <w:proofErr w:type="spellEnd"/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proofErr w:type="spellStart"/>
      <w:r w:rsidRPr="00F10E66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ru</w:t>
      </w:r>
      <w:proofErr w:type="spellEnd"/>
    </w:p>
    <w:p w:rsidR="00F10E66" w:rsidRDefault="00F10E66" w:rsidP="00F10E6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10E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3. </w:t>
      </w:r>
      <w:hyperlink r:id="rId9" w:history="1">
        <w:r w:rsidRPr="00057AAA">
          <w:rPr>
            <w:rStyle w:val="a3"/>
            <w:rFonts w:ascii="Times New Roman" w:eastAsia="Times New Roman" w:hAnsi="Times New Roman"/>
            <w:bCs/>
            <w:sz w:val="18"/>
            <w:szCs w:val="18"/>
            <w:lang w:val="en-US" w:eastAsia="ar-SA"/>
          </w:rPr>
          <w:t>WWW</w:t>
        </w:r>
        <w:r w:rsidRPr="00057AAA">
          <w:rPr>
            <w:rStyle w:val="a3"/>
            <w:rFonts w:ascii="Times New Roman" w:eastAsia="Times New Roman" w:hAnsi="Times New Roman"/>
            <w:bCs/>
            <w:sz w:val="24"/>
            <w:szCs w:val="24"/>
            <w:lang w:eastAsia="ar-SA"/>
          </w:rPr>
          <w:t>.</w:t>
        </w:r>
        <w:r w:rsidRPr="00057AAA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ar-SA"/>
          </w:rPr>
          <w:t>trepsy</w:t>
        </w:r>
        <w:r w:rsidRPr="00057AAA">
          <w:rPr>
            <w:rStyle w:val="a3"/>
            <w:rFonts w:ascii="Times New Roman" w:eastAsia="Times New Roman" w:hAnsi="Times New Roman"/>
            <w:bCs/>
            <w:sz w:val="24"/>
            <w:szCs w:val="24"/>
            <w:lang w:eastAsia="ar-SA"/>
          </w:rPr>
          <w:t>.</w:t>
        </w:r>
        <w:r w:rsidRPr="00057AAA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ar-SA"/>
          </w:rPr>
          <w:t>net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2B6E21" w:rsidRDefault="002B6E21" w:rsidP="002B6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46" w:rsidRDefault="00811646" w:rsidP="00811646">
      <w:pPr>
        <w:pStyle w:val="51"/>
        <w:tabs>
          <w:tab w:val="left" w:pos="1088"/>
        </w:tabs>
        <w:spacing w:before="148"/>
        <w:ind w:left="0"/>
        <w:jc w:val="center"/>
        <w:rPr>
          <w:lang w:val="ru-RU"/>
        </w:rPr>
      </w:pPr>
    </w:p>
    <w:p w:rsidR="00811646" w:rsidRDefault="00811646" w:rsidP="00811646">
      <w:pPr>
        <w:pStyle w:val="51"/>
        <w:tabs>
          <w:tab w:val="left" w:pos="1088"/>
        </w:tabs>
        <w:spacing w:before="148"/>
        <w:ind w:left="0"/>
        <w:jc w:val="center"/>
        <w:rPr>
          <w:lang w:val="ru-RU"/>
        </w:rPr>
      </w:pPr>
    </w:p>
    <w:p w:rsidR="002B6E21" w:rsidRDefault="002B6E21" w:rsidP="00811646">
      <w:pPr>
        <w:pStyle w:val="51"/>
        <w:tabs>
          <w:tab w:val="left" w:pos="1088"/>
        </w:tabs>
        <w:spacing w:before="148"/>
        <w:ind w:left="0"/>
        <w:jc w:val="center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2B6E21" w:rsidRDefault="002B6E21" w:rsidP="00CE2FAF">
      <w:pPr>
        <w:pStyle w:val="a4"/>
        <w:spacing w:before="132" w:line="276" w:lineRule="auto"/>
        <w:ind w:left="243" w:right="106"/>
        <w:jc w:val="both"/>
        <w:rPr>
          <w:lang w:val="sah-RU"/>
        </w:rPr>
      </w:pPr>
      <w:r>
        <w:rPr>
          <w:lang w:val="ru-RU"/>
        </w:rPr>
        <w:t xml:space="preserve">Реализация примерной рабочей программы учебной дисциплины «Основы психологии» должна обеспечиваться педагогическими кадрами, имеющими профессиональное высшее образование, соответствующее профилю преподаваемой дисциплины </w:t>
      </w:r>
    </w:p>
    <w:p w:rsidR="002B6E21" w:rsidRDefault="002B6E21" w:rsidP="00CE2FAF">
      <w:pPr>
        <w:pStyle w:val="a4"/>
        <w:spacing w:before="6" w:line="276" w:lineRule="auto"/>
        <w:ind w:left="243" w:right="106"/>
        <w:jc w:val="both"/>
        <w:rPr>
          <w:lang w:val="sah-RU"/>
        </w:rPr>
      </w:pPr>
      <w:r>
        <w:rPr>
          <w:lang w:val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p w:rsidR="002B6E21" w:rsidRDefault="002B6E21" w:rsidP="002B6E21">
      <w:pPr>
        <w:pStyle w:val="a4"/>
        <w:spacing w:before="6" w:line="360" w:lineRule="auto"/>
        <w:ind w:right="106"/>
        <w:jc w:val="both"/>
        <w:rPr>
          <w:lang w:val="sah-RU"/>
        </w:rPr>
      </w:pPr>
    </w:p>
    <w:tbl>
      <w:tblPr>
        <w:tblStyle w:val="ac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1558"/>
        <w:gridCol w:w="1133"/>
        <w:gridCol w:w="854"/>
        <w:gridCol w:w="2693"/>
        <w:gridCol w:w="844"/>
      </w:tblGrid>
      <w:tr w:rsidR="002B6E21" w:rsidRPr="007A4502" w:rsidTr="007A4502">
        <w:trPr>
          <w:cantSplit/>
          <w:trHeight w:val="2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E21" w:rsidRPr="007A4502" w:rsidRDefault="002B6E21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E21" w:rsidRPr="007A4502" w:rsidRDefault="002B6E21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>Фамилия, имя, отчество, должность по штатному расписанию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E21" w:rsidRPr="007A4502" w:rsidRDefault="002B6E21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E21" w:rsidRPr="007A4502" w:rsidRDefault="002B6E21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E21" w:rsidRPr="007A4502" w:rsidRDefault="002B6E21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>Стаж педагогической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E21" w:rsidRPr="007A4502" w:rsidRDefault="002B6E21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>Сведения о повышении квалификации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E21" w:rsidRPr="007A4502" w:rsidRDefault="002B6E21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2B6E21" w:rsidTr="007A45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1" w:rsidRPr="007A4502" w:rsidRDefault="002B6E21">
            <w:pPr>
              <w:shd w:val="clear" w:color="auto" w:fill="FFFFFF"/>
              <w:spacing w:before="250" w:line="317" w:lineRule="exact"/>
              <w:ind w:right="288"/>
              <w:jc w:val="center"/>
              <w:rPr>
                <w:rFonts w:ascii="Times New Roman" w:hAnsi="Times New Roman"/>
                <w:bCs/>
                <w:szCs w:val="24"/>
                <w:lang w:val="sah-RU"/>
              </w:rPr>
            </w:pPr>
            <w:r w:rsidRPr="007A4502">
              <w:rPr>
                <w:rFonts w:ascii="Times New Roman" w:hAnsi="Times New Roman"/>
                <w:bCs/>
                <w:szCs w:val="24"/>
              </w:rPr>
              <w:t>ПОО.01. Основы психологии</w:t>
            </w:r>
          </w:p>
          <w:p w:rsidR="002B6E21" w:rsidRPr="007A4502" w:rsidRDefault="002B6E21">
            <w:pPr>
              <w:rPr>
                <w:rFonts w:ascii="Times New Roman" w:hAnsi="Times New Roman"/>
                <w:szCs w:val="24"/>
                <w:lang w:val="sah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Pr="007A4502" w:rsidRDefault="002B6E21">
            <w:pPr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 xml:space="preserve">Христофорова Виктория </w:t>
            </w:r>
            <w:proofErr w:type="spellStart"/>
            <w:r w:rsidRPr="007A4502">
              <w:rPr>
                <w:rFonts w:ascii="Times New Roman" w:hAnsi="Times New Roman"/>
                <w:szCs w:val="24"/>
              </w:rPr>
              <w:t>Викторовнапреподаватель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Pr="007A4502" w:rsidRDefault="002B6E21">
            <w:pPr>
              <w:rPr>
                <w:rFonts w:ascii="Times New Roman" w:hAnsi="Times New Roman"/>
                <w:szCs w:val="24"/>
                <w:lang w:val="sah-RU"/>
              </w:rPr>
            </w:pPr>
            <w:proofErr w:type="spellStart"/>
            <w:r w:rsidRPr="007A4502">
              <w:rPr>
                <w:rFonts w:ascii="Times New Roman" w:hAnsi="Times New Roman"/>
                <w:szCs w:val="24"/>
              </w:rPr>
              <w:t>Высш</w:t>
            </w:r>
            <w:proofErr w:type="spellEnd"/>
            <w:r w:rsidRPr="007A4502">
              <w:rPr>
                <w:rFonts w:ascii="Times New Roman" w:hAnsi="Times New Roman"/>
                <w:szCs w:val="24"/>
                <w:lang w:val="sah-RU"/>
              </w:rPr>
              <w:t>ее</w:t>
            </w:r>
          </w:p>
          <w:p w:rsidR="002B6E21" w:rsidRPr="007A4502" w:rsidRDefault="002B6E21" w:rsidP="002B6E21">
            <w:pPr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 xml:space="preserve"> Институт </w:t>
            </w:r>
            <w:proofErr w:type="spellStart"/>
            <w:r w:rsidRPr="007A4502">
              <w:rPr>
                <w:rFonts w:ascii="Times New Roman" w:hAnsi="Times New Roman"/>
                <w:szCs w:val="24"/>
              </w:rPr>
              <w:t>психологииСВФУ</w:t>
            </w:r>
            <w:proofErr w:type="spellEnd"/>
            <w:r w:rsidRPr="007A4502">
              <w:rPr>
                <w:rFonts w:ascii="Times New Roman" w:hAnsi="Times New Roman"/>
                <w:szCs w:val="24"/>
              </w:rPr>
              <w:t xml:space="preserve"> им. М.К. </w:t>
            </w:r>
            <w:proofErr w:type="spellStart"/>
            <w:r w:rsidRPr="007A4502">
              <w:rPr>
                <w:rFonts w:ascii="Times New Roman" w:hAnsi="Times New Roman"/>
                <w:szCs w:val="24"/>
              </w:rPr>
              <w:t>Аммосова</w:t>
            </w:r>
            <w:proofErr w:type="spellEnd"/>
            <w:r w:rsidRPr="007A4502">
              <w:rPr>
                <w:rFonts w:ascii="Times New Roman" w:hAnsi="Times New Roman"/>
                <w:szCs w:val="24"/>
              </w:rPr>
              <w:t xml:space="preserve">, </w:t>
            </w:r>
          </w:p>
          <w:p w:rsidR="002B6E21" w:rsidRPr="007A4502" w:rsidRDefault="002B6E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1" w:rsidRPr="007A4502" w:rsidRDefault="007A4502">
            <w:pPr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>бакалавр</w:t>
            </w:r>
          </w:p>
          <w:p w:rsidR="002B6E21" w:rsidRPr="007A4502" w:rsidRDefault="002B6E21">
            <w:pPr>
              <w:rPr>
                <w:rFonts w:ascii="Times New Roman" w:hAnsi="Times New Roman"/>
                <w:szCs w:val="24"/>
              </w:rPr>
            </w:pPr>
          </w:p>
          <w:p w:rsidR="002B6E21" w:rsidRPr="007A4502" w:rsidRDefault="002B6E21">
            <w:pPr>
              <w:jc w:val="center"/>
              <w:rPr>
                <w:rFonts w:ascii="Times New Roman" w:hAnsi="Times New Roman"/>
                <w:szCs w:val="24"/>
                <w:lang w:val="sah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Pr="007A4502" w:rsidRDefault="007A45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О. – 0</w:t>
            </w:r>
          </w:p>
          <w:p w:rsidR="002B6E21" w:rsidRPr="007A4502" w:rsidRDefault="007A45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П. – 0</w:t>
            </w:r>
          </w:p>
          <w:p w:rsidR="002B6E21" w:rsidRPr="007A4502" w:rsidRDefault="007A450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д.у</w:t>
            </w:r>
            <w:proofErr w:type="spellEnd"/>
            <w:r>
              <w:rPr>
                <w:rFonts w:ascii="Times New Roman" w:hAnsi="Times New Roman"/>
                <w:szCs w:val="24"/>
              </w:rPr>
              <w:t>. –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1" w:rsidRPr="007A4502" w:rsidRDefault="007A4502">
            <w:pPr>
              <w:pStyle w:val="a8"/>
              <w:spacing w:line="276" w:lineRule="auto"/>
              <w:ind w:left="34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7A4502">
              <w:rPr>
                <w:rFonts w:ascii="Times New Roman" w:hAnsi="Times New Roman"/>
                <w:sz w:val="22"/>
                <w:szCs w:val="24"/>
                <w:lang w:eastAsia="en-US"/>
              </w:rPr>
              <w:t>Курсы повыш</w:t>
            </w:r>
            <w:r w:rsidR="00811646">
              <w:rPr>
                <w:rFonts w:ascii="Times New Roman" w:hAnsi="Times New Roman"/>
                <w:sz w:val="22"/>
                <w:szCs w:val="24"/>
                <w:lang w:eastAsia="en-US"/>
              </w:rPr>
              <w:t>ения квалификации «Краткосрочная консультативная терапия», 72 ч.</w:t>
            </w:r>
          </w:p>
          <w:p w:rsidR="002B6E21" w:rsidRPr="007A4502" w:rsidRDefault="007A4502" w:rsidP="007A450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7A4502">
              <w:rPr>
                <w:rFonts w:ascii="Times New Roman" w:hAnsi="Times New Roman"/>
                <w:sz w:val="22"/>
                <w:szCs w:val="24"/>
                <w:lang w:eastAsia="en-US"/>
              </w:rPr>
              <w:t>В ГБУ Республики Саха (Якутия) «Центр социально-психологической п</w:t>
            </w:r>
            <w:r w:rsidR="00811646">
              <w:rPr>
                <w:rFonts w:ascii="Times New Roman" w:hAnsi="Times New Roman"/>
                <w:sz w:val="22"/>
                <w:szCs w:val="24"/>
                <w:lang w:eastAsia="en-US"/>
              </w:rPr>
              <w:t>оддержки семьи и молодежи» 20</w:t>
            </w:r>
            <w:r w:rsidRPr="007A4502">
              <w:rPr>
                <w:rFonts w:ascii="Times New Roman" w:hAnsi="Times New Roman"/>
                <w:sz w:val="22"/>
                <w:szCs w:val="24"/>
                <w:lang w:eastAsia="en-US"/>
              </w:rPr>
              <w:t>17 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21" w:rsidRPr="007A4502" w:rsidRDefault="002B6E21">
            <w:pPr>
              <w:rPr>
                <w:rFonts w:ascii="Times New Roman" w:hAnsi="Times New Roman"/>
                <w:szCs w:val="24"/>
              </w:rPr>
            </w:pPr>
            <w:r w:rsidRPr="007A4502">
              <w:rPr>
                <w:rFonts w:ascii="Times New Roman" w:hAnsi="Times New Roman"/>
                <w:szCs w:val="24"/>
              </w:rPr>
              <w:t>штатный</w:t>
            </w:r>
          </w:p>
        </w:tc>
      </w:tr>
    </w:tbl>
    <w:p w:rsidR="00811646" w:rsidRDefault="00811646" w:rsidP="002B6E21">
      <w:pPr>
        <w:pStyle w:val="51"/>
        <w:spacing w:before="148"/>
        <w:ind w:left="0" w:right="1040"/>
        <w:rPr>
          <w:kern w:val="36"/>
          <w:lang w:val="ru-RU" w:eastAsia="ru-RU"/>
        </w:rPr>
      </w:pPr>
    </w:p>
    <w:p w:rsidR="00811646" w:rsidRDefault="00811646" w:rsidP="002B6E21">
      <w:pPr>
        <w:pStyle w:val="51"/>
        <w:spacing w:before="148"/>
        <w:ind w:left="0" w:right="1040"/>
        <w:rPr>
          <w:kern w:val="36"/>
          <w:lang w:val="ru-RU" w:eastAsia="ru-RU"/>
        </w:rPr>
      </w:pPr>
    </w:p>
    <w:p w:rsidR="002125A9" w:rsidRDefault="002125A9" w:rsidP="002B6E21">
      <w:pPr>
        <w:pStyle w:val="51"/>
        <w:spacing w:before="148"/>
        <w:ind w:left="0" w:right="1040"/>
        <w:rPr>
          <w:kern w:val="36"/>
          <w:lang w:val="ru-RU" w:eastAsia="ru-RU"/>
        </w:rPr>
      </w:pPr>
    </w:p>
    <w:p w:rsidR="002B6E21" w:rsidRDefault="002B6E21" w:rsidP="00CE2FAF">
      <w:pPr>
        <w:pStyle w:val="51"/>
        <w:spacing w:before="148"/>
        <w:ind w:left="0" w:right="1040"/>
        <w:jc w:val="center"/>
        <w:rPr>
          <w:lang w:val="ru-RU"/>
        </w:rPr>
      </w:pPr>
      <w:r>
        <w:rPr>
          <w:kern w:val="36"/>
          <w:lang w:val="ru-RU" w:eastAsia="ru-RU"/>
        </w:rPr>
        <w:lastRenderedPageBreak/>
        <w:t xml:space="preserve">4.    </w:t>
      </w:r>
      <w:r>
        <w:rPr>
          <w:lang w:val="ru-RU"/>
        </w:rPr>
        <w:t>4. КОНТРОЛЬ И ОЦЕНКА РЕЗУЛЬТАТОВ ОСВОЕНИЯ УЧЕБНОЙ ДИСЦИПЛИНЫ</w:t>
      </w:r>
    </w:p>
    <w:p w:rsidR="002B6E21" w:rsidRDefault="002B6E21" w:rsidP="002B6E21">
      <w:pPr>
        <w:pStyle w:val="a4"/>
        <w:spacing w:before="1"/>
        <w:ind w:left="101" w:right="103" w:firstLine="566"/>
        <w:jc w:val="both"/>
        <w:rPr>
          <w:lang w:val="ru-RU"/>
        </w:rPr>
      </w:pPr>
      <w:r>
        <w:rPr>
          <w:lang w:val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выполнение контрольной и  самостоятельной работы (в письменной или устной форме);</w:t>
      </w:r>
    </w:p>
    <w:p w:rsidR="002B6E21" w:rsidRDefault="002B6E21" w:rsidP="002B6E21">
      <w:pPr>
        <w:pStyle w:val="a4"/>
        <w:spacing w:before="4"/>
        <w:ind w:left="101" w:right="106" w:firstLine="566"/>
        <w:jc w:val="both"/>
        <w:rPr>
          <w:lang w:val="ru-RU"/>
        </w:rPr>
      </w:pPr>
      <w:r>
        <w:rPr>
          <w:lang w:val="ru-RU"/>
        </w:rPr>
        <w:t>Для текущего контроля образовательной организацией создаются фонды оценочных средств,    предназначенных    для    определения    соответствия    (или      несоответствия) индивидуальных образовательных достижений основным показателям результатов подготовки. Фонды оценочных сре</w:t>
      </w:r>
      <w:proofErr w:type="gramStart"/>
      <w:r>
        <w:rPr>
          <w:lang w:val="ru-RU"/>
        </w:rPr>
        <w:t>дств вкл</w:t>
      </w:r>
      <w:proofErr w:type="gramEnd"/>
      <w:r>
        <w:rPr>
          <w:lang w:val="ru-RU"/>
        </w:rPr>
        <w:t>ючают средства поэтапного контроля формирования компетенций:</w:t>
      </w:r>
    </w:p>
    <w:p w:rsidR="002B6E21" w:rsidRDefault="002B6E21" w:rsidP="002B6E21">
      <w:pPr>
        <w:pStyle w:val="ab"/>
        <w:widowControl w:val="0"/>
        <w:tabs>
          <w:tab w:val="left" w:pos="928"/>
        </w:tabs>
        <w:spacing w:before="6" w:after="0" w:line="240" w:lineRule="auto"/>
        <w:ind w:left="22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проведения устного опроса на лекциях и практических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занятиях;</w:t>
      </w:r>
    </w:p>
    <w:p w:rsidR="002B6E21" w:rsidRDefault="002B6E21" w:rsidP="002B6E21">
      <w:pPr>
        <w:pStyle w:val="ab"/>
        <w:widowControl w:val="0"/>
        <w:tabs>
          <w:tab w:val="left" w:pos="944"/>
        </w:tabs>
        <w:spacing w:before="137" w:after="0" w:line="240" w:lineRule="auto"/>
        <w:ind w:left="221" w:right="12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самостоятельной работы (составление рефератов по темам примерной программы);</w:t>
      </w:r>
    </w:p>
    <w:p w:rsidR="002B6E21" w:rsidRDefault="002B6E21" w:rsidP="002B6E21">
      <w:pPr>
        <w:pStyle w:val="ab"/>
        <w:widowControl w:val="0"/>
        <w:tabs>
          <w:tab w:val="left" w:pos="928"/>
        </w:tabs>
        <w:spacing w:before="4" w:after="0" w:line="240" w:lineRule="auto"/>
        <w:ind w:left="927" w:hanging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и задания к контрольной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работе;</w:t>
      </w:r>
    </w:p>
    <w:p w:rsidR="002B6E21" w:rsidRDefault="002B6E21" w:rsidP="002B6E21">
      <w:pPr>
        <w:pStyle w:val="ab"/>
        <w:widowControl w:val="0"/>
        <w:tabs>
          <w:tab w:val="left" w:pos="928"/>
        </w:tabs>
        <w:spacing w:before="139" w:after="0" w:line="240" w:lineRule="auto"/>
        <w:ind w:left="927" w:hanging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для контроля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знаний;</w:t>
      </w:r>
    </w:p>
    <w:p w:rsidR="002B6E21" w:rsidRDefault="002B6E21" w:rsidP="002B6E21">
      <w:pPr>
        <w:pStyle w:val="ab"/>
        <w:widowControl w:val="0"/>
        <w:tabs>
          <w:tab w:val="left" w:pos="928"/>
        </w:tabs>
        <w:spacing w:before="137" w:after="0" w:line="240" w:lineRule="auto"/>
        <w:ind w:left="927" w:hanging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занятия.</w:t>
      </w:r>
    </w:p>
    <w:p w:rsidR="00CE2FAF" w:rsidRDefault="002B6E21" w:rsidP="00811646">
      <w:pPr>
        <w:pStyle w:val="a4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/>
        <w:ind w:left="221" w:right="127" w:firstLine="566"/>
        <w:rPr>
          <w:lang w:val="ru-RU"/>
        </w:rPr>
      </w:pPr>
      <w:r>
        <w:rPr>
          <w:lang w:val="ru-RU"/>
        </w:rPr>
        <w:t>Результаты</w:t>
      </w:r>
      <w:r>
        <w:rPr>
          <w:lang w:val="ru-RU"/>
        </w:rPr>
        <w:tab/>
        <w:t>освоения</w:t>
      </w:r>
      <w:r>
        <w:rPr>
          <w:lang w:val="ru-RU"/>
        </w:rPr>
        <w:tab/>
        <w:t>выражаются</w:t>
      </w:r>
      <w:r>
        <w:rPr>
          <w:lang w:val="ru-RU"/>
        </w:rPr>
        <w:tab/>
        <w:t>в</w:t>
      </w:r>
      <w:r>
        <w:rPr>
          <w:lang w:val="ru-RU"/>
        </w:rPr>
        <w:tab/>
        <w:t>освоении</w:t>
      </w:r>
      <w:r>
        <w:rPr>
          <w:lang w:val="ru-RU"/>
        </w:rPr>
        <w:tab/>
        <w:t>общих</w:t>
      </w:r>
      <w:r>
        <w:rPr>
          <w:lang w:val="ru-RU"/>
        </w:rPr>
        <w:tab/>
        <w:t>и</w:t>
      </w:r>
      <w:r>
        <w:rPr>
          <w:lang w:val="ru-RU"/>
        </w:rPr>
        <w:tab/>
        <w:t>профессиональных компетенций, определенных в</w:t>
      </w:r>
      <w:r>
        <w:rPr>
          <w:spacing w:val="-9"/>
          <w:lang w:val="ru-RU"/>
        </w:rPr>
        <w:t xml:space="preserve"> </w:t>
      </w:r>
      <w:r w:rsidR="00CE2FAF">
        <w:rPr>
          <w:lang w:val="ru-RU"/>
        </w:rPr>
        <w:t>программе.</w:t>
      </w:r>
    </w:p>
    <w:p w:rsidR="00811646" w:rsidRPr="00811646" w:rsidRDefault="00811646" w:rsidP="00811646">
      <w:pPr>
        <w:pStyle w:val="a4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/>
        <w:ind w:left="221" w:right="127" w:firstLine="566"/>
        <w:rPr>
          <w:lang w:val="ru-RU"/>
        </w:rPr>
      </w:pPr>
    </w:p>
    <w:p w:rsidR="002B6E21" w:rsidRDefault="002B6E21" w:rsidP="00CE2FAF">
      <w:pPr>
        <w:pStyle w:val="1"/>
        <w:tabs>
          <w:tab w:val="left" w:pos="851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контроля формируемых компетенций</w:t>
      </w:r>
    </w:p>
    <w:p w:rsidR="002B6E21" w:rsidRDefault="002B6E21" w:rsidP="002B6E21">
      <w:pPr>
        <w:pStyle w:val="1"/>
        <w:tabs>
          <w:tab w:val="left" w:pos="851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6"/>
        <w:gridCol w:w="4105"/>
      </w:tblGrid>
      <w:tr w:rsidR="002B6E21" w:rsidTr="002B6E21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Конкретизированные цели освоения дисциплины (знать, уметь, владеть), обеспечивающие формирование компетенции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средства контроля </w:t>
            </w:r>
          </w:p>
          <w:p w:rsidR="002B6E21" w:rsidRDefault="002B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компетенций</w:t>
            </w:r>
          </w:p>
        </w:tc>
      </w:tr>
      <w:tr w:rsidR="002B6E21" w:rsidTr="002B6E2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B6E21" w:rsidTr="002B6E21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B6E21" w:rsidRDefault="002B6E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-специфику человека как субъекта самоорганизации и самообразования;</w:t>
            </w:r>
          </w:p>
          <w:p w:rsidR="002B6E21" w:rsidRDefault="002B6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-способы изучения специфики человека как субъекта профессиональной подготовки.</w:t>
            </w:r>
          </w:p>
          <w:p w:rsidR="002B6E21" w:rsidRDefault="002B6E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специфику человека как субъекта самоорганизации и самообразования;</w:t>
            </w:r>
          </w:p>
          <w:p w:rsidR="002B6E21" w:rsidRDefault="002B6E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-способы изучения специфики человека как субъекта профессиональной подготовки;</w:t>
            </w:r>
            <w:r>
              <w:rPr>
                <w:rFonts w:ascii="Times New Roman" w:hAnsi="Times New Roman"/>
                <w:lang w:eastAsia="ru-RU"/>
              </w:rPr>
              <w:t xml:space="preserve"> охарактеризовать закономерности возникновения чувств, образов и особенности их существования; рассмотреть условия взаимодействия человека и мира на ступени чувственного познания</w:t>
            </w:r>
          </w:p>
          <w:p w:rsidR="002B6E21" w:rsidRDefault="002B6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B6E21" w:rsidRDefault="002B6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ориентироваться в системе психических явлений и применять психологические знания в жизнедеятельности, в том числе профессиональной деятельности;</w:t>
            </w:r>
            <w:r>
              <w:rPr>
                <w:rFonts w:ascii="Times New Roman" w:hAnsi="Times New Roman"/>
                <w:lang w:eastAsia="ru-RU"/>
              </w:rPr>
              <w:t xml:space="preserve"> показать качественное своеобразие и раскрыть преимущество второй ступени познания;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проследить особенности волевой регуляции в психологической деятельности человека</w:t>
            </w:r>
          </w:p>
          <w:p w:rsidR="002B6E21" w:rsidRDefault="002B6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ориентироваться в системе психических явлений и применять психологические знания в жизнедеятельности; </w:t>
            </w:r>
            <w:r>
              <w:rPr>
                <w:rFonts w:ascii="Times New Roman" w:hAnsi="Times New Roman"/>
                <w:lang w:eastAsia="ru-RU"/>
              </w:rPr>
              <w:t>уметь наблюдать и анализировать в психологическом плане собственное поведение и поведение других людей;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21" w:rsidRDefault="002B6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контроль:</w:t>
            </w:r>
          </w:p>
          <w:p w:rsidR="002B6E21" w:rsidRDefault="002B6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подготовки к  докладу занятиям в ходе инд</w:t>
            </w:r>
            <w:r w:rsidR="00811646">
              <w:rPr>
                <w:rFonts w:ascii="Times New Roman" w:hAnsi="Times New Roman"/>
                <w:sz w:val="24"/>
                <w:szCs w:val="24"/>
              </w:rPr>
              <w:t>ивидуального и группового собеседования; групповое собеседова</w:t>
            </w:r>
            <w:r>
              <w:rPr>
                <w:rFonts w:ascii="Times New Roman" w:hAnsi="Times New Roman"/>
                <w:sz w:val="24"/>
                <w:szCs w:val="24"/>
              </w:rPr>
              <w:t>ние по темам самостоятельной работы, устный опрос, проверка выполнения рефератов, презентаций; индивидуальное собеседование; тестирование</w:t>
            </w:r>
          </w:p>
          <w:p w:rsidR="002B6E21" w:rsidRDefault="002B6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6E21" w:rsidRDefault="002B6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Промежуточная  аттестация:  </w:t>
            </w:r>
            <w:r w:rsidR="00811646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2B6E21" w:rsidTr="002B6E2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21" w:rsidRDefault="002B6E2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CE2FAF" w:rsidRDefault="00CE2FAF" w:rsidP="00811646">
      <w:pPr>
        <w:keepLines/>
        <w:widowControl w:val="0"/>
        <w:suppressLineNumbers/>
        <w:suppressAutoHyphens/>
        <w:jc w:val="both"/>
        <w:rPr>
          <w:rFonts w:ascii="Times New Roman" w:hAnsi="Times New Roman"/>
        </w:rPr>
      </w:pPr>
    </w:p>
    <w:p w:rsidR="002B6E21" w:rsidRDefault="002B6E21" w:rsidP="00CE2FAF">
      <w:pPr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268"/>
        <w:gridCol w:w="4113"/>
      </w:tblGrid>
      <w:tr w:rsidR="002B6E21" w:rsidTr="002B6E21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2B6E21" w:rsidTr="002B6E21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E21" w:rsidRDefault="002B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E21" w:rsidRDefault="002B6E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E21" w:rsidRDefault="002B6E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</w:t>
            </w:r>
          </w:p>
          <w:p w:rsidR="002B6E21" w:rsidRDefault="002B6E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дисциплин;</w:t>
            </w:r>
          </w:p>
        </w:tc>
      </w:tr>
      <w:tr w:rsidR="002B6E21" w:rsidTr="002B6E21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85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2B6E21" w:rsidTr="002B6E21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2B6E21" w:rsidTr="002B6E21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2B6E21" w:rsidTr="002B6E21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E21" w:rsidRDefault="002B6E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2B6E21" w:rsidRDefault="002B6E21" w:rsidP="002B6E21">
      <w:pPr>
        <w:keepNext/>
        <w:keepLines/>
        <w:suppressLineNumbers/>
        <w:suppressAutoHyphens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</w:p>
    <w:p w:rsidR="00CE2FAF" w:rsidRDefault="00CE2FAF" w:rsidP="002B6E21">
      <w:pPr>
        <w:keepNext/>
        <w:keepLines/>
        <w:suppressLineNumbers/>
        <w:suppressAutoHyphens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</w:p>
    <w:p w:rsidR="00CE2FAF" w:rsidRDefault="00CE2FAF" w:rsidP="002B6E21">
      <w:pPr>
        <w:keepNext/>
        <w:keepLines/>
        <w:suppressLineNumbers/>
        <w:suppressAutoHyphens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</w:p>
    <w:p w:rsidR="002B6E21" w:rsidRDefault="002B6E21" w:rsidP="002B6E2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2B6E21" w:rsidRDefault="002B6E21" w:rsidP="002B6E2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Разработчик:</w:t>
      </w:r>
    </w:p>
    <w:p w:rsidR="002B6E21" w:rsidRDefault="002B6E21" w:rsidP="002B6E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Психолог: _____________Христофорова В.В.</w:t>
      </w:r>
    </w:p>
    <w:p w:rsidR="002B6E21" w:rsidRDefault="002B6E21" w:rsidP="002B6E21">
      <w:pPr>
        <w:rPr>
          <w:rFonts w:ascii="Times New Roman" w:hAnsi="Times New Roman"/>
          <w:sz w:val="24"/>
          <w:szCs w:val="24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  <w:lang w:val="sah-RU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  <w:lang w:val="sah-RU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  <w:lang w:val="sah-RU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  <w:lang w:val="sah-RU"/>
        </w:rPr>
      </w:pPr>
    </w:p>
    <w:p w:rsidR="002B6E21" w:rsidRDefault="002B6E21" w:rsidP="002B6E21">
      <w:pPr>
        <w:rPr>
          <w:rFonts w:ascii="Times New Roman" w:hAnsi="Times New Roman"/>
          <w:sz w:val="24"/>
          <w:szCs w:val="24"/>
          <w:lang w:val="sah-RU"/>
        </w:rPr>
      </w:pPr>
    </w:p>
    <w:sectPr w:rsidR="002B6E21" w:rsidSect="008D52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5B4"/>
    <w:multiLevelType w:val="hybridMultilevel"/>
    <w:tmpl w:val="BC6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464"/>
    <w:multiLevelType w:val="hybridMultilevel"/>
    <w:tmpl w:val="D2C8BC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4E3689"/>
    <w:multiLevelType w:val="hybridMultilevel"/>
    <w:tmpl w:val="E3FA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BD44B4"/>
    <w:multiLevelType w:val="singleLevel"/>
    <w:tmpl w:val="0400E186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4">
    <w:nsid w:val="6D134B8D"/>
    <w:multiLevelType w:val="hybridMultilevel"/>
    <w:tmpl w:val="5DCE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21"/>
    <w:rsid w:val="000C0743"/>
    <w:rsid w:val="0020794B"/>
    <w:rsid w:val="002125A9"/>
    <w:rsid w:val="0028410B"/>
    <w:rsid w:val="002B6E21"/>
    <w:rsid w:val="006011F1"/>
    <w:rsid w:val="006B2CF6"/>
    <w:rsid w:val="007A4502"/>
    <w:rsid w:val="007C3880"/>
    <w:rsid w:val="00811646"/>
    <w:rsid w:val="008D5221"/>
    <w:rsid w:val="00922FAC"/>
    <w:rsid w:val="00BD133E"/>
    <w:rsid w:val="00BE594A"/>
    <w:rsid w:val="00BF081E"/>
    <w:rsid w:val="00C12342"/>
    <w:rsid w:val="00CE2FAF"/>
    <w:rsid w:val="00D11FCE"/>
    <w:rsid w:val="00E75419"/>
    <w:rsid w:val="00F1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E2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2B6E2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B6E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nhideWhenUsed/>
    <w:rsid w:val="002B6E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2B6E2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B6E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B6E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B6E21"/>
    <w:pPr>
      <w:ind w:left="720"/>
      <w:contextualSpacing/>
    </w:pPr>
  </w:style>
  <w:style w:type="paragraph" w:customStyle="1" w:styleId="ConsPlusNormal">
    <w:name w:val="ConsPlusNormal"/>
    <w:rsid w:val="002B6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6E21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51">
    <w:name w:val="Заголовок 51"/>
    <w:basedOn w:val="a"/>
    <w:uiPriority w:val="1"/>
    <w:qFormat/>
    <w:rsid w:val="002B6E21"/>
    <w:pPr>
      <w:widowControl w:val="0"/>
      <w:spacing w:before="144" w:after="0" w:line="240" w:lineRule="auto"/>
      <w:ind w:left="101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">
    <w:name w:val="Абзац списка1"/>
    <w:basedOn w:val="a"/>
    <w:rsid w:val="002B6E21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B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B6E2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qFormat/>
    <w:rsid w:val="002B6E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5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E2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2B6E2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B6E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nhideWhenUsed/>
    <w:rsid w:val="002B6E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2B6E2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B6E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B6E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B6E21"/>
    <w:pPr>
      <w:ind w:left="720"/>
      <w:contextualSpacing/>
    </w:pPr>
  </w:style>
  <w:style w:type="paragraph" w:customStyle="1" w:styleId="ConsPlusNormal">
    <w:name w:val="ConsPlusNormal"/>
    <w:rsid w:val="002B6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6E21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51">
    <w:name w:val="Заголовок 51"/>
    <w:basedOn w:val="a"/>
    <w:uiPriority w:val="1"/>
    <w:qFormat/>
    <w:rsid w:val="002B6E21"/>
    <w:pPr>
      <w:widowControl w:val="0"/>
      <w:spacing w:before="144" w:after="0" w:line="240" w:lineRule="auto"/>
      <w:ind w:left="101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">
    <w:name w:val="Абзац списка1"/>
    <w:basedOn w:val="a"/>
    <w:rsid w:val="002B6E21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B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B6E2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qFormat/>
    <w:rsid w:val="002B6E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5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epsy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17E4-70B7-48CD-96D3-82719D9C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cp:lastPrinted>2017-11-17T02:38:00Z</cp:lastPrinted>
  <dcterms:created xsi:type="dcterms:W3CDTF">2017-11-16T06:54:00Z</dcterms:created>
  <dcterms:modified xsi:type="dcterms:W3CDTF">2017-11-17T02:39:00Z</dcterms:modified>
</cp:coreProperties>
</file>