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9" w:rsidRDefault="00B21BA9" w:rsidP="00B21B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B21BA9" w:rsidTr="007D54D0">
        <w:trPr>
          <w:trHeight w:val="518"/>
        </w:trPr>
        <w:tc>
          <w:tcPr>
            <w:tcW w:w="1560" w:type="dxa"/>
            <w:vMerge w:val="restart"/>
          </w:tcPr>
          <w:p w:rsidR="00B21BA9" w:rsidRDefault="00B21BA9" w:rsidP="0030683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D42588" wp14:editId="6DB09863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BA9" w:rsidRDefault="00B21BA9" w:rsidP="00306834"/>
          <w:p w:rsidR="00B21BA9" w:rsidRDefault="00B21BA9" w:rsidP="00306834">
            <w:pPr>
              <w:jc w:val="center"/>
            </w:pPr>
          </w:p>
          <w:p w:rsidR="00B21BA9" w:rsidRDefault="00B21BA9" w:rsidP="00306834">
            <w:pPr>
              <w:jc w:val="center"/>
            </w:pPr>
          </w:p>
        </w:tc>
        <w:tc>
          <w:tcPr>
            <w:tcW w:w="8187" w:type="dxa"/>
          </w:tcPr>
          <w:p w:rsidR="00F870CC" w:rsidRDefault="00B21BA9" w:rsidP="00F870CC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Министерство профессионального образования</w:t>
            </w:r>
            <w:r w:rsidR="00F870CC">
              <w:rPr>
                <w:spacing w:val="-1"/>
              </w:rPr>
              <w:t xml:space="preserve"> и науки</w:t>
            </w:r>
          </w:p>
          <w:p w:rsidR="00B21BA9" w:rsidRPr="00F3216D" w:rsidRDefault="00B21BA9" w:rsidP="00F870CC">
            <w:pPr>
              <w:jc w:val="center"/>
            </w:pPr>
            <w:r w:rsidRPr="00F3216D">
              <w:rPr>
                <w:spacing w:val="-1"/>
              </w:rPr>
              <w:t xml:space="preserve"> Республики Саха</w:t>
            </w:r>
            <w:r w:rsidRPr="00F3216D">
              <w:t>(Якутия)</w:t>
            </w:r>
          </w:p>
        </w:tc>
      </w:tr>
      <w:tr w:rsidR="00B21BA9" w:rsidTr="007D54D0">
        <w:trPr>
          <w:trHeight w:val="893"/>
        </w:trPr>
        <w:tc>
          <w:tcPr>
            <w:tcW w:w="1560" w:type="dxa"/>
            <w:vMerge/>
          </w:tcPr>
          <w:p w:rsidR="00B21BA9" w:rsidRDefault="00B21BA9" w:rsidP="00306834">
            <w:pPr>
              <w:rPr>
                <w:noProof/>
              </w:rPr>
            </w:pPr>
          </w:p>
        </w:tc>
        <w:tc>
          <w:tcPr>
            <w:tcW w:w="8187" w:type="dxa"/>
          </w:tcPr>
          <w:p w:rsidR="00B21BA9" w:rsidRPr="00F3216D" w:rsidRDefault="00B21BA9" w:rsidP="00306834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B21BA9" w:rsidRPr="00F3216D" w:rsidRDefault="00B21BA9" w:rsidP="00306834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B21BA9" w:rsidRDefault="00B21BA9" w:rsidP="00B21BA9"/>
    <w:p w:rsidR="00B21BA9" w:rsidRPr="007E5E51" w:rsidRDefault="00B21BA9" w:rsidP="00B21BA9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B21BA9" w:rsidRPr="007E5E51" w:rsidTr="00306834">
        <w:trPr>
          <w:trHeight w:val="1374"/>
          <w:jc w:val="center"/>
        </w:trPr>
        <w:tc>
          <w:tcPr>
            <w:tcW w:w="5185" w:type="dxa"/>
          </w:tcPr>
          <w:p w:rsidR="00B21BA9" w:rsidRPr="007E5E51" w:rsidRDefault="00B21BA9" w:rsidP="00306834"/>
        </w:tc>
        <w:tc>
          <w:tcPr>
            <w:tcW w:w="4868" w:type="dxa"/>
          </w:tcPr>
          <w:p w:rsidR="00B21BA9" w:rsidRPr="001017F2" w:rsidRDefault="00B21BA9" w:rsidP="00306834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B21BA9" w:rsidRPr="001017F2" w:rsidRDefault="004D5FF7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B21BA9" w:rsidRPr="001017F2">
              <w:rPr>
                <w:b/>
              </w:rPr>
              <w:t>Р</w:t>
            </w:r>
          </w:p>
          <w:p w:rsidR="00B21BA9" w:rsidRPr="001017F2" w:rsidRDefault="00B21BA9" w:rsidP="00306834">
            <w:pPr>
              <w:rPr>
                <w:b/>
                <w:bCs/>
              </w:rPr>
            </w:pPr>
          </w:p>
          <w:p w:rsidR="00B21BA9" w:rsidRPr="001017F2" w:rsidRDefault="004D5FF7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B21BA9" w:rsidRPr="007E5E51" w:rsidRDefault="00B21BA9" w:rsidP="00306834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B21BA9" w:rsidRDefault="00B21BA9" w:rsidP="00B21BA9"/>
    <w:p w:rsidR="00B21BA9" w:rsidRDefault="00B21BA9" w:rsidP="00B21BA9">
      <w:pPr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Pr="008F0DCB" w:rsidRDefault="00B21BA9" w:rsidP="00B21BA9">
      <w:pPr>
        <w:jc w:val="center"/>
        <w:rPr>
          <w:b/>
        </w:rPr>
      </w:pPr>
    </w:p>
    <w:p w:rsidR="00B21BA9" w:rsidRPr="000612CA" w:rsidRDefault="00B21BA9" w:rsidP="00B21B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1BA9" w:rsidRPr="000612CA" w:rsidRDefault="00B21BA9" w:rsidP="00B21B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B21BA9" w:rsidRPr="000612CA" w:rsidRDefault="00B21BA9" w:rsidP="00B21B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21BA9" w:rsidRDefault="00B21BA9" w:rsidP="00B2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ОП.01 Основы технической графики</w:t>
      </w:r>
    </w:p>
    <w:p w:rsidR="00B21BA9" w:rsidRPr="008F0DCB" w:rsidRDefault="00B21BA9" w:rsidP="00B21BA9">
      <w:pPr>
        <w:jc w:val="center"/>
        <w:rPr>
          <w:b/>
        </w:rPr>
      </w:pPr>
    </w:p>
    <w:p w:rsidR="00416A93" w:rsidRPr="001721AB" w:rsidRDefault="00416A93" w:rsidP="00416A93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B21BA9" w:rsidRPr="00416A93" w:rsidRDefault="00B21BA9" w:rsidP="00B21BA9">
      <w:pPr>
        <w:jc w:val="center"/>
      </w:pPr>
      <w:r w:rsidRPr="00416A93">
        <w:t>43.01.07     Слесарь  по  эксплуатации  и  ремонту  газового оборудования</w:t>
      </w:r>
    </w:p>
    <w:p w:rsidR="00B21BA9" w:rsidRPr="00416A93" w:rsidRDefault="00B21BA9" w:rsidP="00B21BA9">
      <w:pPr>
        <w:jc w:val="center"/>
        <w:rPr>
          <w:b/>
        </w:rPr>
      </w:pPr>
    </w:p>
    <w:p w:rsidR="00416A93" w:rsidRDefault="00416A93" w:rsidP="00416A93">
      <w:pPr>
        <w:ind w:right="141"/>
        <w:jc w:val="both"/>
      </w:pPr>
      <w:r w:rsidRPr="00D652C9">
        <w:t>Квалификация  выпускника:</w:t>
      </w:r>
      <w:r w:rsidRPr="00416A93">
        <w:t xml:space="preserve"> </w:t>
      </w:r>
    </w:p>
    <w:p w:rsidR="00416A93" w:rsidRDefault="00416A93" w:rsidP="00416A93">
      <w:pPr>
        <w:ind w:left="993" w:right="141"/>
        <w:jc w:val="both"/>
      </w:pPr>
      <w:r w:rsidRPr="00416A93">
        <w:t xml:space="preserve">Слесарь по эксплуатации и ремонту газового оборудования - 3 разряд; </w:t>
      </w:r>
    </w:p>
    <w:p w:rsidR="00416A93" w:rsidRPr="00D652C9" w:rsidRDefault="00416A93" w:rsidP="00416A93">
      <w:pPr>
        <w:ind w:left="993" w:right="141"/>
        <w:jc w:val="both"/>
      </w:pPr>
      <w:r w:rsidRPr="00416A93">
        <w:t>Слесарь по эксплуатации и ремонту подземных газопроводов - 3 разряд</w:t>
      </w:r>
    </w:p>
    <w:p w:rsidR="00B21BA9" w:rsidRPr="008F0DCB" w:rsidRDefault="00B21BA9" w:rsidP="00B21BA9">
      <w:pPr>
        <w:jc w:val="center"/>
        <w:rPr>
          <w:b/>
        </w:rPr>
      </w:pPr>
    </w:p>
    <w:p w:rsidR="00B21BA9" w:rsidRPr="008F0DCB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416A93">
      <w:pPr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Default="00B21BA9" w:rsidP="00B21BA9">
      <w:pPr>
        <w:jc w:val="center"/>
        <w:rPr>
          <w:b/>
        </w:rPr>
      </w:pPr>
    </w:p>
    <w:p w:rsidR="00B21BA9" w:rsidRPr="008F0DCB" w:rsidRDefault="00B21BA9" w:rsidP="00B21BA9">
      <w:pPr>
        <w:jc w:val="center"/>
        <w:rPr>
          <w:b/>
        </w:rPr>
      </w:pPr>
    </w:p>
    <w:p w:rsidR="00B21BA9" w:rsidRPr="001017F2" w:rsidRDefault="00B21BA9" w:rsidP="00B21BA9">
      <w:pPr>
        <w:jc w:val="center"/>
      </w:pPr>
      <w:r>
        <w:t>2016</w:t>
      </w:r>
      <w:r w:rsidRPr="008F0DCB">
        <w:t xml:space="preserve"> г</w:t>
      </w:r>
    </w:p>
    <w:p w:rsidR="00B21BA9" w:rsidRPr="008F0DCB" w:rsidRDefault="00B21BA9" w:rsidP="00B21BA9">
      <w:pPr>
        <w:jc w:val="center"/>
        <w:rPr>
          <w:b/>
        </w:rPr>
      </w:pPr>
    </w:p>
    <w:p w:rsidR="005F49B7" w:rsidRPr="00416A93" w:rsidRDefault="00B21BA9" w:rsidP="007D54D0">
      <w:pPr>
        <w:jc w:val="both"/>
        <w:rPr>
          <w:b/>
        </w:rPr>
      </w:pPr>
      <w:r w:rsidRPr="00580BC9"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416A93">
        <w:t xml:space="preserve"> </w:t>
      </w:r>
      <w:r w:rsidRPr="00416A93">
        <w:t>43.01.07     Слесарь  по  эксплуатации  и  ремонту  газового оборудования</w:t>
      </w:r>
      <w:r w:rsidRPr="00416A93">
        <w:rPr>
          <w:b/>
        </w:rPr>
        <w:t xml:space="preserve">, </w:t>
      </w:r>
    </w:p>
    <w:p w:rsidR="00B21BA9" w:rsidRPr="005F49B7" w:rsidRDefault="00B21BA9" w:rsidP="007D54D0">
      <w:pPr>
        <w:jc w:val="both"/>
        <w:rPr>
          <w:u w:val="single"/>
        </w:rPr>
      </w:pPr>
      <w:r w:rsidRPr="00580BC9">
        <w:rPr>
          <w:bCs/>
        </w:rPr>
        <w:t>утвержденного приказом Министерства образования и науки РФ от 02.08.2013 г. №682.</w:t>
      </w:r>
    </w:p>
    <w:p w:rsidR="00B21BA9" w:rsidRPr="00580BC9" w:rsidRDefault="00B21BA9" w:rsidP="00B21BA9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B21BA9" w:rsidRPr="00580BC9" w:rsidRDefault="00B21BA9" w:rsidP="00B21BA9">
      <w:pPr>
        <w:jc w:val="both"/>
      </w:pPr>
    </w:p>
    <w:p w:rsidR="00B21BA9" w:rsidRPr="00580BC9" w:rsidRDefault="00B21BA9" w:rsidP="00B2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B21BA9" w:rsidRPr="00580BC9" w:rsidRDefault="00B21BA9" w:rsidP="00B2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1BA9" w:rsidRPr="00580BC9" w:rsidRDefault="00B21BA9" w:rsidP="00B2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1BA9" w:rsidRPr="00580BC9" w:rsidRDefault="00B21BA9" w:rsidP="00B2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1BA9" w:rsidRPr="00580BC9" w:rsidRDefault="00B21BA9" w:rsidP="00B2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B21BA9" w:rsidRPr="00416A93" w:rsidRDefault="00B21BA9" w:rsidP="00B21BA9">
      <w:pPr>
        <w:ind w:firstLine="708"/>
        <w:jc w:val="both"/>
      </w:pPr>
      <w:r>
        <w:t xml:space="preserve">Сивцева </w:t>
      </w:r>
      <w:proofErr w:type="spellStart"/>
      <w:r>
        <w:t>Саргылана</w:t>
      </w:r>
      <w:proofErr w:type="spellEnd"/>
      <w:r>
        <w:t xml:space="preserve"> Ивановна</w:t>
      </w:r>
      <w:r w:rsidRPr="00580BC9">
        <w:t xml:space="preserve">, преподаватель учебных дисциплин общепрофессионального цикла по профессии </w:t>
      </w:r>
      <w:r w:rsidRPr="00416A93">
        <w:t>43.01.07     Слесарь  по  эксплуатации  и  ремонту  газового оборудования</w:t>
      </w:r>
    </w:p>
    <w:p w:rsidR="00B21BA9" w:rsidRPr="00416A93" w:rsidRDefault="00B21BA9" w:rsidP="00B21BA9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21BA9" w:rsidRDefault="00B21BA9" w:rsidP="00B21BA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247C8" w:rsidRPr="00580BC9" w:rsidRDefault="001247C8" w:rsidP="00B21BA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BA9" w:rsidRPr="00580BC9" w:rsidTr="00306834">
        <w:tc>
          <w:tcPr>
            <w:tcW w:w="4785" w:type="dxa"/>
          </w:tcPr>
          <w:p w:rsidR="00B21BA9" w:rsidRPr="009A27A3" w:rsidRDefault="00B21BA9" w:rsidP="00306834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B21BA9" w:rsidRPr="009A27A3" w:rsidRDefault="00B21BA9" w:rsidP="00306834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B21BA9" w:rsidRPr="009A27A3" w:rsidRDefault="000036E6" w:rsidP="00306834">
            <w:pPr>
              <w:tabs>
                <w:tab w:val="left" w:pos="-284"/>
              </w:tabs>
            </w:pPr>
            <w:r w:rsidRPr="000036E6">
              <w:t xml:space="preserve">комиссии </w:t>
            </w:r>
            <w:r>
              <w:t>металлообработки</w:t>
            </w:r>
          </w:p>
          <w:p w:rsidR="00B21BA9" w:rsidRPr="009A27A3" w:rsidRDefault="00B21BA9" w:rsidP="00306834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B21BA9" w:rsidRPr="009A27A3" w:rsidRDefault="00B21BA9" w:rsidP="00306834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B21BA9" w:rsidRPr="009A27A3" w:rsidRDefault="00B21BA9" w:rsidP="00306834">
            <w:pPr>
              <w:rPr>
                <w:bCs/>
              </w:rPr>
            </w:pPr>
            <w:r>
              <w:t>________________Игнатьева М.В.</w:t>
            </w:r>
          </w:p>
          <w:p w:rsidR="00B21BA9" w:rsidRPr="009A27A3" w:rsidRDefault="00B21BA9" w:rsidP="00306834">
            <w:pPr>
              <w:tabs>
                <w:tab w:val="left" w:pos="0"/>
              </w:tabs>
              <w:suppressAutoHyphens/>
            </w:pPr>
          </w:p>
          <w:p w:rsidR="00B21BA9" w:rsidRPr="009A27A3" w:rsidRDefault="00B21BA9" w:rsidP="00306834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B21BA9" w:rsidRPr="009A27A3" w:rsidRDefault="00B21BA9" w:rsidP="00306834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B21BA9" w:rsidRPr="009A27A3" w:rsidRDefault="00B21BA9" w:rsidP="00306834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B21BA9" w:rsidRPr="009A27A3" w:rsidRDefault="000036E6" w:rsidP="00306834">
            <w:pPr>
              <w:tabs>
                <w:tab w:val="left" w:pos="-284"/>
              </w:tabs>
            </w:pPr>
            <w:r>
              <w:t>Протокол № ___ от ________ 2016</w:t>
            </w:r>
            <w:r w:rsidR="00B21BA9" w:rsidRPr="009A27A3">
              <w:t xml:space="preserve"> г.</w:t>
            </w:r>
          </w:p>
          <w:p w:rsidR="00B21BA9" w:rsidRPr="009A27A3" w:rsidRDefault="00B21BA9" w:rsidP="00306834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B21BA9" w:rsidRPr="009A27A3" w:rsidRDefault="00B21BA9" w:rsidP="00306834">
            <w:pPr>
              <w:rPr>
                <w:bCs/>
              </w:rPr>
            </w:pPr>
            <w:r w:rsidRPr="009A27A3">
              <w:t>___________________Филиппов М.И.</w:t>
            </w:r>
          </w:p>
          <w:p w:rsidR="00B21BA9" w:rsidRPr="009A27A3" w:rsidRDefault="00B21BA9" w:rsidP="00306834">
            <w:pPr>
              <w:tabs>
                <w:tab w:val="left" w:pos="0"/>
              </w:tabs>
              <w:suppressAutoHyphens/>
            </w:pPr>
          </w:p>
        </w:tc>
      </w:tr>
    </w:tbl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7D54D0" w:rsidRPr="007D54D0" w:rsidRDefault="007D54D0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  <w:lang w:val="sah-RU"/>
        </w:rPr>
      </w:pPr>
      <w:bookmarkStart w:id="0" w:name="_GoBack"/>
      <w:bookmarkEnd w:id="0"/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1BA9" w:rsidRDefault="00B21BA9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247C8" w:rsidRDefault="001247C8" w:rsidP="001247C8"/>
    <w:p w:rsidR="001247C8" w:rsidRDefault="001247C8" w:rsidP="001247C8"/>
    <w:p w:rsidR="001247C8" w:rsidRPr="001247C8" w:rsidRDefault="001247C8" w:rsidP="001247C8"/>
    <w:p w:rsidR="00B21BA9" w:rsidRDefault="00B21BA9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1BA9" w:rsidRDefault="00B21BA9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7D45" w:rsidRDefault="00057D45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7D45" w:rsidTr="00CF169C">
        <w:tc>
          <w:tcPr>
            <w:tcW w:w="7668" w:type="dxa"/>
          </w:tcPr>
          <w:p w:rsidR="00057D45" w:rsidRDefault="00057D45" w:rsidP="00CF16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057D45" w:rsidRDefault="00057D45" w:rsidP="00CF16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057D45" w:rsidTr="00CF169C">
        <w:tc>
          <w:tcPr>
            <w:tcW w:w="7668" w:type="dxa"/>
          </w:tcPr>
          <w:p w:rsidR="00057D45" w:rsidRDefault="00057D45" w:rsidP="00CF169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057D45" w:rsidRDefault="00057D45" w:rsidP="00CF1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057D45" w:rsidRDefault="00057D45" w:rsidP="00CF16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57D45" w:rsidTr="00CF169C">
        <w:tc>
          <w:tcPr>
            <w:tcW w:w="7668" w:type="dxa"/>
          </w:tcPr>
          <w:p w:rsidR="00057D45" w:rsidRDefault="00057D45" w:rsidP="00CF169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057D45" w:rsidRDefault="00057D45" w:rsidP="00CF16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057D45" w:rsidRDefault="00057D45" w:rsidP="00CF16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57D45" w:rsidTr="00CF169C">
        <w:trPr>
          <w:trHeight w:val="670"/>
        </w:trPr>
        <w:tc>
          <w:tcPr>
            <w:tcW w:w="7668" w:type="dxa"/>
          </w:tcPr>
          <w:p w:rsidR="00057D45" w:rsidRDefault="00057D45" w:rsidP="00CF169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057D45" w:rsidRDefault="00057D45" w:rsidP="00CF169C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057D45" w:rsidRDefault="00057D45" w:rsidP="00CF16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57D45" w:rsidTr="00CF169C">
        <w:tc>
          <w:tcPr>
            <w:tcW w:w="7668" w:type="dxa"/>
          </w:tcPr>
          <w:p w:rsidR="00057D45" w:rsidRDefault="00057D45" w:rsidP="00CF169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057D45" w:rsidRDefault="00057D45" w:rsidP="00CF16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057D45" w:rsidRDefault="00057D45" w:rsidP="00CF16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1. паспорт ПРОГРАММЫ УЧЕБНОЙ ДИСЦИПЛИНЫ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ОП.01 Основы технической графики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57D45" w:rsidRDefault="00057D45" w:rsidP="0054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545D7E"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</w:p>
    <w:p w:rsidR="00057D45" w:rsidRPr="00416A93" w:rsidRDefault="001A503D" w:rsidP="00057D45">
      <w:pPr>
        <w:jc w:val="center"/>
      </w:pPr>
      <w:r w:rsidRPr="00416A93">
        <w:t>43</w:t>
      </w:r>
      <w:r w:rsidR="00057D45" w:rsidRPr="00416A93">
        <w:t>.01</w:t>
      </w:r>
      <w:r w:rsidRPr="00416A93">
        <w:t>.07</w:t>
      </w:r>
      <w:r w:rsidR="00057D45" w:rsidRPr="00416A93">
        <w:t xml:space="preserve">     Слесарь  по  эксплуатации  и  ремонту  газового оборудования;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</w:r>
      <w:r>
        <w:rPr>
          <w:b/>
        </w:rPr>
        <w:t>В результате освоения учебной дисциплины обучающийся должен знать: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виды нормативно-технической и производственной документации; 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правила чтения технической документации;   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способы графического представления объектов, пространственных образов и схем;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правила выполнения чертежей, технических рисунков и эскизов;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технику и принципы нанесение размеров  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</w:r>
      <w:r>
        <w:rPr>
          <w:b/>
        </w:rPr>
        <w:t xml:space="preserve">Должен уметь:      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Читать рабочие и сборочные чертежи и схемы; 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выполнять эскизы, технические рисунки и простые чертежи деталей, их элементов и узлов.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 xml:space="preserve">-                         </w:t>
      </w:r>
    </w:p>
    <w:p w:rsidR="00057D45" w:rsidRPr="00A7094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57D45" w:rsidRPr="000612CA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057D45" w:rsidRPr="000612CA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</w:t>
      </w:r>
      <w:r w:rsidR="00A0773D">
        <w:t xml:space="preserve">учебной нагрузки </w:t>
      </w:r>
      <w:proofErr w:type="gramStart"/>
      <w:r w:rsidR="00A0773D">
        <w:t>обучающегося</w:t>
      </w:r>
      <w:proofErr w:type="gramEnd"/>
      <w:r w:rsidR="00A0773D">
        <w:t xml:space="preserve"> 60 </w:t>
      </w:r>
      <w:r w:rsidRPr="000612CA">
        <w:t>часов, в том числе:</w:t>
      </w:r>
    </w:p>
    <w:p w:rsidR="00057D45" w:rsidRPr="000612CA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обязательной аудиторной</w:t>
      </w:r>
      <w:r w:rsidR="00A0773D">
        <w:t xml:space="preserve"> учебной нагрузки обучающегося 44</w:t>
      </w:r>
      <w:r>
        <w:t xml:space="preserve"> часа</w:t>
      </w:r>
      <w:r w:rsidRPr="000612CA">
        <w:t>;</w:t>
      </w:r>
    </w:p>
    <w:p w:rsidR="00057D45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</w:t>
      </w:r>
      <w:r>
        <w:t>тоятельной работы обучающегося16</w:t>
      </w:r>
      <w:r w:rsidRPr="000612CA">
        <w:t xml:space="preserve"> часов.</w:t>
      </w:r>
    </w:p>
    <w:p w:rsidR="00057D45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057D45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5" w:type="dxa"/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057D45" w:rsidTr="00CF169C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057D45" w:rsidTr="00CF169C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850063" w:rsidP="00CF169C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60</w:t>
            </w:r>
          </w:p>
        </w:tc>
      </w:tr>
      <w:tr w:rsidR="00057D45" w:rsidTr="00CF169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850063" w:rsidP="00CF169C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44</w:t>
            </w:r>
          </w:p>
        </w:tc>
      </w:tr>
      <w:tr w:rsidR="00057D45" w:rsidTr="00CF169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45" w:rsidRDefault="00057D45" w:rsidP="00CF169C">
            <w:pPr>
              <w:jc w:val="center"/>
              <w:rPr>
                <w:i w:val="0"/>
                <w:lang w:eastAsia="en-US"/>
              </w:rPr>
            </w:pPr>
          </w:p>
        </w:tc>
      </w:tr>
      <w:tr w:rsidR="00057D45" w:rsidTr="00CF169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850063" w:rsidP="00CF169C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16</w:t>
            </w:r>
          </w:p>
        </w:tc>
      </w:tr>
      <w:tr w:rsidR="00057D45" w:rsidTr="00CF169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C70AF1" w:rsidP="00CF169C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1</w:t>
            </w:r>
            <w:r w:rsidR="00057D45">
              <w:rPr>
                <w:b/>
                <w:i w:val="0"/>
                <w:lang w:eastAsia="en-US"/>
              </w:rPr>
              <w:t>6</w:t>
            </w:r>
          </w:p>
        </w:tc>
      </w:tr>
      <w:tr w:rsidR="00057D45" w:rsidTr="00CF16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D45" w:rsidRDefault="00057D45" w:rsidP="00CF169C">
            <w:pPr>
              <w:rPr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</w:t>
            </w:r>
            <w:r>
              <w:rPr>
                <w:i w:val="0"/>
                <w:lang w:eastAsia="en-US"/>
              </w:rPr>
              <w:t xml:space="preserve"> в форме</w:t>
            </w:r>
            <w:r>
              <w:rPr>
                <w:lang w:eastAsia="en-US"/>
              </w:rPr>
              <w:t xml:space="preserve"> дифференцированного зачета</w:t>
            </w:r>
          </w:p>
        </w:tc>
      </w:tr>
    </w:tbl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7D45" w:rsidRDefault="00057D45" w:rsidP="00057D45">
      <w:pPr>
        <w:sectPr w:rsidR="00057D45">
          <w:pgSz w:w="11906" w:h="16838"/>
          <w:pgMar w:top="1134" w:right="850" w:bottom="1134" w:left="1701" w:header="708" w:footer="708" w:gutter="0"/>
          <w:cols w:space="720"/>
        </w:sectPr>
      </w:pPr>
    </w:p>
    <w:p w:rsidR="00057D45" w:rsidRDefault="00057D45" w:rsidP="00057D45">
      <w:pPr>
        <w:jc w:val="center"/>
        <w:rPr>
          <w:b/>
        </w:rPr>
      </w:pPr>
      <w:r>
        <w:rPr>
          <w:b/>
        </w:rPr>
        <w:lastRenderedPageBreak/>
        <w:t>Тематический план и содержание учебной дисциплины «Основы технической графики»</w:t>
      </w:r>
    </w:p>
    <w:p w:rsidR="00057D45" w:rsidRDefault="00057D45" w:rsidP="00057D4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3543"/>
        <w:gridCol w:w="8222"/>
        <w:gridCol w:w="992"/>
        <w:gridCol w:w="1353"/>
      </w:tblGrid>
      <w:tr w:rsidR="00057D45" w:rsidRPr="001375B6" w:rsidTr="00CF16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75B6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057D45" w:rsidRPr="001375B6" w:rsidTr="00CF16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F49B7" w:rsidRPr="001375B6" w:rsidTr="00E3496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E2948">
              <w:rPr>
                <w:b/>
                <w:bCs/>
              </w:rPr>
              <w:t>Раздел 1. Единая система конструкторских документов (ЕСКД)</w:t>
            </w:r>
          </w:p>
        </w:tc>
      </w:tr>
      <w:tr w:rsidR="00057D45" w:rsidRPr="001375B6" w:rsidTr="00CF16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1. Введение в курс технического черчения.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Способы проецирования. Расположение видов на чертеже. Линии. Форматы. Масштабы. Линии чертежа. Основные надписи. </w:t>
            </w:r>
          </w:p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Основные сведения о нанесении размеров. </w:t>
            </w:r>
          </w:p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Обозначение шероховатости поверхностей. 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Порядок чтения чертежа.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3F4F36" w:rsidRDefault="00134525" w:rsidP="003F4F36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3F4F36">
              <w:rPr>
                <w:b/>
                <w:color w:val="1F497D" w:themeColor="text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2. Применение геометрических построений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Деление отрезков и построение углов. Деление окружности на равные части. Сопряжения. Лекальные кривые.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1375B6">
              <w:rPr>
                <w:sz w:val="22"/>
                <w:szCs w:val="22"/>
                <w:lang w:eastAsia="en-US"/>
              </w:rPr>
              <w:t xml:space="preserve"> Как выполняют геометрические  построения. Деление отрезков и построение углов. Деление окружности на равные части. Сопряжения. Лекальные кривые.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Графическая работа</w:t>
            </w:r>
            <w:r w:rsidRPr="001375B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8B150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F6363D">
        <w:tc>
          <w:tcPr>
            <w:tcW w:w="14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5F49B7" w:rsidRDefault="005F49B7" w:rsidP="005F49B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2948">
              <w:rPr>
                <w:b/>
                <w:bCs/>
              </w:rPr>
              <w:t>Раздел 2. Основы черчения</w:t>
            </w: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3. Аксонометрические проекции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проекция. Понятие об изображении окружностей во фронтальной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диметрической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проекции. Прямоугольная изометрическая проекция. Изображение окружностей в изометрической проекции. Технический рисунок.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416A9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>Построение</w:t>
            </w:r>
            <w:r w:rsidR="00CC097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диметрических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изометрических проекций деталей, технического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проекция детали. Прямоугольная изометрическая проекция. Изображение окружностей в изометрической проекции. Технический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4. Чертежи в системе прямоугольных проекций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Прямоугольное проецирование. Плоскости проекций. Комплексный чертеж предмета. Проекции геометрических тел. Проекция точки, лежащей на поверхности предмета. Последовательность построения чертежей деталей в системе прямоугольных проекций.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DD3EF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>Прямоугольное проецирование. Плоскости проекций. Комплексный чертеж предмета. Проекции геометрических тел. Проекция точки, лежащей на поверхности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tabs>
                <w:tab w:val="left" w:pos="5133"/>
              </w:tabs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Pr="001375B6">
              <w:rPr>
                <w:sz w:val="22"/>
                <w:szCs w:val="22"/>
                <w:lang w:eastAsia="en-US"/>
              </w:rPr>
              <w:t xml:space="preserve"> 1.Применение способов нахождения проекций точек при вычерчивании деталей. 2. Построение третьей проекции по двум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5. Сечения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–Графические обозначения материалов в сечениях и правила их нанесения на чертежах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Сечения. Построение разрезов. Классификация разрезов. 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Расположение и обозначение разрезов. Графические обозначения материалов в сечениях и правила их нанесения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Соединение части вида и части разреза.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Построение разрезов.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6. Рабочие машиностроительные чертежи и эскизы деталей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Расположение основных видов элементов деталей на чертеже. Компоновка чертежа. Условности и упрощения на чертежах деталей. </w:t>
            </w:r>
          </w:p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Конусность и уклон. Эскизы.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Построение чертежа и эскиза деталей</w:t>
            </w:r>
            <w:proofErr w:type="gramStart"/>
            <w:r w:rsidRPr="001375B6">
              <w:rPr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1375B6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Упражнение:</w:t>
            </w:r>
            <w:r w:rsidR="004A1B9A">
              <w:rPr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>Вычислить величину конусности, если больший диаметр конического элемента детали равен 60 мм, меньший – 40 мм, а длина 100 мм. Построение конуса с вычисленной конусностью и нанесение её величины.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Тема 7. Изображение и обозначение </w:t>
            </w:r>
            <w:proofErr w:type="spellStart"/>
            <w:r w:rsidRPr="001375B6">
              <w:rPr>
                <w:b/>
                <w:sz w:val="22"/>
                <w:szCs w:val="22"/>
                <w:lang w:eastAsia="en-US"/>
              </w:rPr>
              <w:t>резьб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Классификация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. Изображение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3F4F36" w:rsidRDefault="00134525" w:rsidP="003F4F36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3F4F36">
              <w:rPr>
                <w:b/>
                <w:color w:val="1F497D" w:themeColor="text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Практическая работа: 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Изображение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="002D65F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 xml:space="preserve">Составить конспект и перечертить в тетрадь рис. видов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 Масштаб выбрать самостоятельно, но так, чтобы рисунки были достаточно крупными.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8. Чертежи стандартных деталей, зубчатых колес, зубчатых передач и пружин.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Общие сведения о передачах.  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F49B7" w:rsidRPr="001375B6" w:rsidTr="00CF169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3F4F36" w:rsidRDefault="005F49B7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134525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D45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057D45" w:rsidRPr="001375B6" w:rsidRDefault="00057D45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Вычертить чертеж цилиндрического зубчатого колеса с прямыми зубьями по следующему его описанию: Модуль 2, число зубьев 42. Исходная форма колеса </w:t>
            </w:r>
            <w:r w:rsidRPr="001375B6">
              <w:rPr>
                <w:sz w:val="22"/>
                <w:szCs w:val="22"/>
                <w:lang w:eastAsia="en-US"/>
              </w:rPr>
              <w:lastRenderedPageBreak/>
              <w:t xml:space="preserve">представляет собой цилиндр с отверстием для вала (без шпоночной канавки), края зубьев срезаны фасками 1х45градусов. Шероховатость рабочих поверхностей зубьев </w:t>
            </w:r>
            <w:r w:rsidRPr="001375B6">
              <w:rPr>
                <w:sz w:val="22"/>
                <w:szCs w:val="22"/>
                <w:lang w:val="en-US" w:eastAsia="en-US"/>
              </w:rPr>
              <w:t>R</w:t>
            </w:r>
            <w:r w:rsidRPr="001375B6">
              <w:rPr>
                <w:sz w:val="22"/>
                <w:szCs w:val="22"/>
                <w:lang w:eastAsia="en-US"/>
              </w:rPr>
              <w:t xml:space="preserve">а1,6, а поверхностей выступов и впадин зубьев </w:t>
            </w:r>
            <w:r w:rsidRPr="001375B6">
              <w:rPr>
                <w:sz w:val="22"/>
                <w:szCs w:val="22"/>
                <w:lang w:val="en-US" w:eastAsia="en-US"/>
              </w:rPr>
              <w:t>R</w:t>
            </w:r>
            <w:r w:rsidRPr="001375B6">
              <w:rPr>
                <w:sz w:val="22"/>
                <w:szCs w:val="22"/>
                <w:lang w:eastAsia="en-US"/>
              </w:rPr>
              <w:t>а3,2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3F4F36" w:rsidRDefault="0042351C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Pr="001375B6" w:rsidRDefault="00057D45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E93323">
        <w:trPr>
          <w:trHeight w:val="36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E2948">
              <w:rPr>
                <w:b/>
              </w:rPr>
              <w:lastRenderedPageBreak/>
              <w:t xml:space="preserve">Раздел </w:t>
            </w:r>
            <w:r w:rsidRPr="001E2948">
              <w:rPr>
                <w:b/>
                <w:lang w:val="sah-RU"/>
              </w:rPr>
              <w:t xml:space="preserve">3. </w:t>
            </w:r>
            <w:r w:rsidRPr="001E2948">
              <w:rPr>
                <w:b/>
                <w:bCs/>
              </w:rPr>
              <w:t>Схемы и чтение чертежа.</w:t>
            </w:r>
          </w:p>
        </w:tc>
      </w:tr>
      <w:tr w:rsidR="005F49B7" w:rsidRPr="001375B6" w:rsidTr="00CF169C">
        <w:trPr>
          <w:trHeight w:val="65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520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52035D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9. Сборочные чертежи.</w:t>
            </w:r>
          </w:p>
          <w:p w:rsidR="005F49B7" w:rsidRPr="001375B6" w:rsidRDefault="005F49B7" w:rsidP="00520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5F49B7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5F49B7" w:rsidRDefault="005F49B7" w:rsidP="005F49B7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Содержание сборочного чертежа. Спецификация. Порядок чтения сборочного</w:t>
            </w:r>
          </w:p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чертежа. Условности и упрощения на сборочных чертежах. Изображение резьбовых соединений. Изображение сварных соединений. Изображение сварных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3F4F36" w:rsidRDefault="005F49B7" w:rsidP="00520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52035D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F49B7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14182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Деталирование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3F4F36" w:rsidRDefault="005F49B7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Порядок чтения сборочного чертежа. </w:t>
            </w:r>
          </w:p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Условности и упрощения на сборочных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3F4F36" w:rsidRDefault="005F49B7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CF169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10. Схемы</w:t>
            </w:r>
          </w:p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5F49B7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Кинематические схемы. </w:t>
            </w:r>
          </w:p>
          <w:p w:rsidR="005F49B7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Гидравлические и пневматические схемы. </w:t>
            </w:r>
          </w:p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Чтение кинематических схем.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3F4F36" w:rsidRDefault="005F49B7" w:rsidP="003F4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4F3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F49B7" w:rsidRPr="001375B6" w:rsidTr="00CF169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1375B6">
              <w:rPr>
                <w:sz w:val="22"/>
                <w:szCs w:val="22"/>
                <w:lang w:eastAsia="en-US"/>
              </w:rPr>
              <w:t xml:space="preserve"> Составление и чтение кинематических 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CF169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Задание на составление кинематических схем зубчатых и цепных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CF16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Дифференцированный зачет:</w:t>
            </w:r>
            <w:r w:rsidR="0090133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01332">
              <w:rPr>
                <w:sz w:val="22"/>
                <w:szCs w:val="22"/>
                <w:lang w:eastAsia="en-US"/>
              </w:rPr>
              <w:t>графическая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49B7" w:rsidRPr="001375B6" w:rsidTr="00CF16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right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7" w:rsidRPr="001375B6" w:rsidRDefault="005F49B7" w:rsidP="00CF16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7" w:rsidRPr="001375B6" w:rsidRDefault="005F49B7" w:rsidP="00CF16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57D45" w:rsidRDefault="00057D45" w:rsidP="00057D45"/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057D45" w:rsidRDefault="00057D45" w:rsidP="00057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057D45" w:rsidRDefault="00057D45" w:rsidP="00057D45">
      <w:pPr>
        <w:rPr>
          <w:b/>
        </w:rPr>
      </w:pPr>
    </w:p>
    <w:p w:rsidR="002740BD" w:rsidRDefault="002740BD" w:rsidP="00057D45">
      <w:pPr>
        <w:rPr>
          <w:b/>
        </w:rPr>
        <w:sectPr w:rsidR="002740B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7D45" w:rsidRDefault="00057D45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Реализация учебной дисциплины требует наличия учебного кабинета «Инженерной графики» 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Оборудование учебного кабинета: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преподавателя;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комплект учебно-наглядных пособий «Черчение»;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Технические средства обучения: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Компьютерная  техника, мультимедиа проектор.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  <w:t>Оборудование кабинета: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Классный чертежный набор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Самодельные наглядные пособия (геометрические тела)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Плакаты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  <w:t>Дидактический материал: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– Макеты геометрических тел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Карточки-задания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поурочные чертежные принадлежности</w:t>
      </w:r>
    </w:p>
    <w:p w:rsidR="00057D45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Тестовые задания по темам</w:t>
      </w:r>
    </w:p>
    <w:p w:rsidR="00057D45" w:rsidRPr="00E82F8E" w:rsidRDefault="00057D45" w:rsidP="0005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26F8B" w:rsidRPr="00E82F8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E82F8E">
        <w:rPr>
          <w:b/>
          <w:bCs/>
        </w:rPr>
        <w:t>Перечень рекомендуемых учебных изданий:</w:t>
      </w:r>
    </w:p>
    <w:tbl>
      <w:tblPr>
        <w:tblStyle w:val="a4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426F8B" w:rsidRPr="00B97221" w:rsidTr="00331FF9">
        <w:tc>
          <w:tcPr>
            <w:tcW w:w="2207" w:type="dxa"/>
          </w:tcPr>
          <w:p w:rsidR="00426F8B" w:rsidRPr="00B97221" w:rsidRDefault="00426F8B" w:rsidP="00331FF9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426F8B" w:rsidRPr="00B97221" w:rsidRDefault="00426F8B" w:rsidP="00331FF9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426F8B" w:rsidRPr="00B97221" w:rsidRDefault="00426F8B" w:rsidP="00331FF9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426F8B" w:rsidRPr="00B97221" w:rsidRDefault="00426F8B" w:rsidP="00331FF9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1247C8" w:rsidRPr="00B97221" w:rsidTr="00BB04B1">
        <w:tc>
          <w:tcPr>
            <w:tcW w:w="2207" w:type="dxa"/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3506ED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</w:tr>
      <w:tr w:rsidR="001247C8" w:rsidRPr="00B97221" w:rsidTr="00BB04B1">
        <w:tc>
          <w:tcPr>
            <w:tcW w:w="2207" w:type="dxa"/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3506ED"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1247C8" w:rsidRPr="00B61E77" w:rsidRDefault="001247C8" w:rsidP="001247C8">
            <w:pPr>
              <w:rPr>
                <w:rFonts w:eastAsia="Calibri"/>
                <w:lang w:eastAsia="en-US"/>
              </w:rPr>
            </w:pPr>
            <w:r w:rsidRPr="003506ED">
              <w:t xml:space="preserve">Форум 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 xml:space="preserve">Березина Н.А. 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 xml:space="preserve">Инженерная графика 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2011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1247C8">
            <w:r w:rsidRPr="00B97221">
              <w:t xml:space="preserve">ООО «Издательский </w:t>
            </w:r>
            <w:proofErr w:type="spellStart"/>
            <w:r w:rsidRPr="00B97221">
              <w:t>До</w:t>
            </w:r>
            <w:proofErr w:type="gramStart"/>
            <w:r w:rsidRPr="00B97221">
              <w:t>м«</w:t>
            </w:r>
            <w:proofErr w:type="gramEnd"/>
            <w:r w:rsidRPr="00B97221">
              <w:t>Альфа</w:t>
            </w:r>
            <w:proofErr w:type="spellEnd"/>
            <w:r w:rsidRPr="00B97221">
              <w:t>-М»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Инженерная графика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Практикум по инженерной графике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proofErr w:type="spellStart"/>
            <w:r w:rsidRPr="00B97221">
              <w:t>Дадаян</w:t>
            </w:r>
            <w:proofErr w:type="spellEnd"/>
            <w:r w:rsidRPr="00B97221">
              <w:t xml:space="preserve"> А. А. 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Издательство «Форум»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 xml:space="preserve">Исаев И. А. 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Издательство «Форум»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>Исаев И. А.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Издательство «Форум»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proofErr w:type="spellStart"/>
            <w:r w:rsidRPr="00B97221">
              <w:t>Гусарова</w:t>
            </w:r>
            <w:proofErr w:type="spellEnd"/>
            <w:r w:rsidRPr="00B97221">
              <w:t xml:space="preserve"> Е.А., </w:t>
            </w:r>
            <w:proofErr w:type="gramStart"/>
            <w:r w:rsidRPr="00B97221">
              <w:t>Митина</w:t>
            </w:r>
            <w:proofErr w:type="gramEnd"/>
            <w:r w:rsidRPr="00B97221"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Основы строительного черчения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lastRenderedPageBreak/>
              <w:t xml:space="preserve">Павлова А.А., </w:t>
            </w:r>
            <w:proofErr w:type="spellStart"/>
            <w:r w:rsidRPr="00B97221">
              <w:t>Корзинова</w:t>
            </w:r>
            <w:proofErr w:type="spellEnd"/>
            <w:r w:rsidRPr="00B97221">
              <w:t xml:space="preserve"> Е.И., Мартыненко Н.А.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Основы черчения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>Бродский А.М. и др.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Техническая графика (металлообработка)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>Бродский А.М. и др.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Черчение (металлообработка)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>Васильева Л.С.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Черчение (металлообработка). Практикум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c>
          <w:tcPr>
            <w:tcW w:w="2207" w:type="dxa"/>
          </w:tcPr>
          <w:p w:rsidR="001247C8" w:rsidRPr="00B97221" w:rsidRDefault="001247C8" w:rsidP="00331FF9">
            <w:r w:rsidRPr="00B97221">
              <w:t>Феофанов А.Н.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Основы машиностроительного черчения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  <w:tr w:rsidR="001247C8" w:rsidRPr="00B97221" w:rsidTr="00331FF9">
        <w:trPr>
          <w:trHeight w:val="270"/>
        </w:trPr>
        <w:tc>
          <w:tcPr>
            <w:tcW w:w="2207" w:type="dxa"/>
          </w:tcPr>
          <w:p w:rsidR="001247C8" w:rsidRPr="00B97221" w:rsidRDefault="001247C8" w:rsidP="00331FF9">
            <w:r w:rsidRPr="00B97221">
              <w:t>Феофанов А.Н.</w:t>
            </w:r>
          </w:p>
        </w:tc>
        <w:tc>
          <w:tcPr>
            <w:tcW w:w="3593" w:type="dxa"/>
          </w:tcPr>
          <w:p w:rsidR="001247C8" w:rsidRPr="00B97221" w:rsidRDefault="001247C8" w:rsidP="00331FF9">
            <w:r w:rsidRPr="00B97221">
              <w:t>Чтение рабочих чертежей</w:t>
            </w:r>
          </w:p>
        </w:tc>
        <w:tc>
          <w:tcPr>
            <w:tcW w:w="1099" w:type="dxa"/>
          </w:tcPr>
          <w:p w:rsidR="001247C8" w:rsidRPr="00B97221" w:rsidRDefault="001247C8" w:rsidP="00331FF9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1247C8" w:rsidRPr="00B97221" w:rsidRDefault="001247C8" w:rsidP="00331FF9">
            <w:r w:rsidRPr="00B97221">
              <w:t>ОИЦ «Академия»</w:t>
            </w:r>
          </w:p>
        </w:tc>
      </w:tr>
    </w:tbl>
    <w:p w:rsidR="00057D45" w:rsidRPr="00E82F8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82F8E">
        <w:rPr>
          <w:bCs/>
        </w:rPr>
        <w:t xml:space="preserve">Дополнительные источники: </w:t>
      </w:r>
    </w:p>
    <w:p w:rsidR="00057D45" w:rsidRPr="00E82F8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82F8E">
        <w:t xml:space="preserve">Бродский А.М., </w:t>
      </w:r>
      <w:proofErr w:type="spellStart"/>
      <w:r w:rsidRPr="00E82F8E">
        <w:t>Фазлулин</w:t>
      </w:r>
      <w:proofErr w:type="spellEnd"/>
      <w:r w:rsidRPr="00E82F8E">
        <w:t xml:space="preserve"> Э.М., </w:t>
      </w:r>
      <w:proofErr w:type="spellStart"/>
      <w:r w:rsidRPr="00E82F8E">
        <w:t>Халдинов</w:t>
      </w:r>
      <w:proofErr w:type="spellEnd"/>
      <w:r w:rsidRPr="00E82F8E">
        <w:t xml:space="preserve"> В.А. «Практикум по инженерной графике» ОИЦ «Академия», 2009.</w:t>
      </w:r>
    </w:p>
    <w:p w:rsidR="00057D45" w:rsidRPr="00E82F8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82F8E">
        <w:t>Исаев И. А. Инженерная графика: Рабочая тетрадь. Издательство «Форум», 2006.</w:t>
      </w:r>
    </w:p>
    <w:p w:rsidR="00057D45" w:rsidRPr="00E82F8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82F8E">
        <w:t>Исаев И. А. Инженерная графика: Рабочая тетрадь. Часть I Издательство «Форум», 2007.</w:t>
      </w:r>
    </w:p>
    <w:p w:rsidR="00057D45" w:rsidRPr="00E82F8E" w:rsidRDefault="00057D45" w:rsidP="00057D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01332" w:rsidRPr="00901332" w:rsidRDefault="00057D45" w:rsidP="0090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0AC6">
        <w:rPr>
          <w:b/>
          <w:bCs/>
          <w:sz w:val="28"/>
          <w:szCs w:val="28"/>
        </w:rPr>
        <w:t xml:space="preserve">Интернет-ресурс: </w:t>
      </w:r>
      <w:r w:rsidRPr="00E82F8E">
        <w:rPr>
          <w:bCs/>
        </w:rPr>
        <w:t xml:space="preserve"> «Черчение». Форма доступа: http://</w:t>
      </w:r>
      <w:r w:rsidRPr="00E82F8E">
        <w:rPr>
          <w:bCs/>
          <w:lang w:val="en-US"/>
        </w:rPr>
        <w:t>WWW</w:t>
      </w:r>
      <w:r w:rsidRPr="00E82F8E">
        <w:rPr>
          <w:bCs/>
        </w:rPr>
        <w:t>.</w:t>
      </w:r>
      <w:proofErr w:type="spellStart"/>
      <w:r w:rsidRPr="00E82F8E">
        <w:rPr>
          <w:bCs/>
          <w:lang w:val="en-US"/>
        </w:rPr>
        <w:t>cherch</w:t>
      </w:r>
      <w:proofErr w:type="spellEnd"/>
      <w:r w:rsidRPr="00E82F8E">
        <w:rPr>
          <w:bCs/>
        </w:rPr>
        <w:t>.</w:t>
      </w:r>
      <w:proofErr w:type="spellStart"/>
      <w:r w:rsidRPr="00E82F8E">
        <w:rPr>
          <w:bCs/>
        </w:rPr>
        <w:t>ru</w:t>
      </w:r>
      <w:proofErr w:type="spellEnd"/>
      <w:r w:rsidRPr="00E82F8E">
        <w:rPr>
          <w:bCs/>
        </w:rPr>
        <w:t>/</w:t>
      </w:r>
    </w:p>
    <w:p w:rsidR="00901332" w:rsidRDefault="00901332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01332" w:rsidRDefault="00901332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57D45" w:rsidRDefault="00057D45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057D45" w:rsidRDefault="00057D45" w:rsidP="00057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>
        <w:rPr>
          <w:b/>
        </w:rPr>
        <w:t>Контрольи</w:t>
      </w:r>
      <w:proofErr w:type="spellEnd"/>
      <w:r>
        <w:rPr>
          <w:b/>
        </w:rPr>
        <w:t xml:space="preserve">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057D45" w:rsidRPr="00E82F8E" w:rsidRDefault="00057D45" w:rsidP="00057D45">
      <w:r>
        <w:t>Итоговый контроль в виде дифференцированного зачёта.</w:t>
      </w:r>
    </w:p>
    <w:p w:rsidR="00057D45" w:rsidRDefault="00057D45" w:rsidP="00057D45"/>
    <w:tbl>
      <w:tblPr>
        <w:tblW w:w="995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4258"/>
      </w:tblGrid>
      <w:tr w:rsidR="00057D45" w:rsidTr="00CF169C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5" w:rsidRDefault="00057D45" w:rsidP="00CF169C">
            <w:pPr>
              <w:spacing w:line="276" w:lineRule="auto"/>
              <w:ind w:left="1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057D45" w:rsidRDefault="00057D45" w:rsidP="00CF169C">
            <w:pPr>
              <w:spacing w:line="276" w:lineRule="auto"/>
              <w:ind w:left="1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5" w:rsidRDefault="00057D45" w:rsidP="00CF169C">
            <w:pPr>
              <w:spacing w:line="276" w:lineRule="auto"/>
              <w:ind w:left="1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57D45" w:rsidTr="00CF169C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Default="00057D45" w:rsidP="00CF169C">
            <w:pPr>
              <w:spacing w:line="276" w:lineRule="auto"/>
              <w:ind w:left="19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Default="00057D45" w:rsidP="00CF169C">
            <w:pPr>
              <w:spacing w:line="276" w:lineRule="auto"/>
              <w:ind w:left="19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057D45" w:rsidTr="00CF169C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Default="00057D45" w:rsidP="00CF169C">
            <w:pPr>
              <w:spacing w:line="276" w:lineRule="auto"/>
              <w:ind w:left="19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spacing w:line="276" w:lineRule="auto"/>
              <w:ind w:left="194"/>
              <w:rPr>
                <w:b/>
                <w:bCs/>
                <w:lang w:eastAsia="en-US"/>
              </w:rPr>
            </w:pPr>
          </w:p>
        </w:tc>
      </w:tr>
      <w:tr w:rsidR="00057D45" w:rsidTr="00CF169C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Должен уметь: </w:t>
            </w: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Читать рабочие и сборочные чертежи и схемы; </w:t>
            </w:r>
          </w:p>
          <w:p w:rsidR="00057D45" w:rsidRPr="00E82F8E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- выполнять эскизы, технические рисунки и простые чертежи деталей их элементов и узлов.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Графические работы, выполнение самостоятельной работы, дифференцированный зачет.</w:t>
            </w:r>
          </w:p>
        </w:tc>
      </w:tr>
      <w:tr w:rsidR="00057D45" w:rsidTr="00CF169C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Default="00057D45" w:rsidP="00CF169C">
            <w:pPr>
              <w:spacing w:line="276" w:lineRule="auto"/>
              <w:ind w:left="19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spacing w:line="276" w:lineRule="auto"/>
              <w:ind w:left="194"/>
              <w:rPr>
                <w:b/>
                <w:bCs/>
                <w:i/>
                <w:lang w:eastAsia="en-US"/>
              </w:rPr>
            </w:pPr>
          </w:p>
        </w:tc>
      </w:tr>
      <w:tr w:rsidR="00057D45" w:rsidTr="00CF169C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должен знать:</w:t>
            </w: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виды нормативно-технической и производственной документации; </w:t>
            </w: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правила чтения технической документации; </w:t>
            </w: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- способы графического представления объектов, пространственных образов и схем;</w:t>
            </w: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- правила выполнения чертежей, технических рисунков и эскизов;</w:t>
            </w: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</w:p>
          <w:p w:rsidR="00057D45" w:rsidRDefault="00057D45" w:rsidP="00CF1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технику и принципы нанесение размеров 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тестирование.</w:t>
            </w: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упражнение</w:t>
            </w: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практические занятия (графические работы), упражнение.</w:t>
            </w: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графические работы, технический диктант.</w:t>
            </w: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057D45" w:rsidRDefault="00057D45" w:rsidP="00CF169C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Упражнение, технический диктант.</w:t>
            </w:r>
          </w:p>
        </w:tc>
      </w:tr>
    </w:tbl>
    <w:p w:rsidR="00057D45" w:rsidRDefault="00057D45" w:rsidP="00057D45"/>
    <w:p w:rsidR="00057D45" w:rsidRDefault="00057D45" w:rsidP="00057D45"/>
    <w:p w:rsidR="00901332" w:rsidRPr="00C30585" w:rsidRDefault="00901332" w:rsidP="0090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3058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0585">
        <w:t>сформированность</w:t>
      </w:r>
      <w:proofErr w:type="spellEnd"/>
      <w:r w:rsidRPr="00C30585">
        <w:t xml:space="preserve"> профессиональных компетенций, но и развитие общих компетенций и обеспечивающих их умений.</w:t>
      </w:r>
    </w:p>
    <w:p w:rsidR="00901332" w:rsidRPr="00C30585" w:rsidRDefault="00901332" w:rsidP="009013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45"/>
        <w:gridCol w:w="3103"/>
      </w:tblGrid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pPr>
              <w:jc w:val="center"/>
              <w:rPr>
                <w:b/>
                <w:bCs/>
              </w:rPr>
            </w:pPr>
            <w:r w:rsidRPr="00C30585">
              <w:rPr>
                <w:b/>
                <w:bCs/>
              </w:rPr>
              <w:t>Результаты</w:t>
            </w:r>
          </w:p>
          <w:p w:rsidR="00901332" w:rsidRPr="00C30585" w:rsidRDefault="00901332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30585">
              <w:rPr>
                <w:b/>
              </w:rPr>
              <w:t>Формы и методы контроля и оценки</w:t>
            </w: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r w:rsidRPr="00C30585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901332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C30585"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– экспертное наблюдение и оценка на практических занятиях;</w:t>
            </w:r>
          </w:p>
          <w:p w:rsidR="00901332" w:rsidRPr="00C30585" w:rsidRDefault="00901332" w:rsidP="003C3C78">
            <w:pPr>
              <w:rPr>
                <w:bCs/>
              </w:rPr>
            </w:pP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ОК 2.</w:t>
            </w:r>
            <w:r w:rsidRPr="00C30585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901332">
            <w:pPr>
              <w:numPr>
                <w:ilvl w:val="0"/>
                <w:numId w:val="3"/>
              </w:numPr>
              <w:tabs>
                <w:tab w:val="left" w:pos="252"/>
              </w:tabs>
            </w:pPr>
            <w:r w:rsidRPr="00C30585"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901332" w:rsidRPr="00C30585" w:rsidRDefault="00901332" w:rsidP="00901332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C30585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– экспертное наблюдение и оценка на практических занятиях;</w:t>
            </w:r>
          </w:p>
          <w:p w:rsidR="00901332" w:rsidRPr="00C30585" w:rsidRDefault="00901332" w:rsidP="003C3C78"/>
          <w:p w:rsidR="00901332" w:rsidRPr="00C30585" w:rsidRDefault="00901332" w:rsidP="003C3C78">
            <w:pPr>
              <w:jc w:val="both"/>
              <w:rPr>
                <w:bCs/>
              </w:rPr>
            </w:pPr>
          </w:p>
          <w:p w:rsidR="00901332" w:rsidRPr="00C30585" w:rsidRDefault="00901332" w:rsidP="003C3C78">
            <w:pPr>
              <w:jc w:val="both"/>
              <w:rPr>
                <w:bCs/>
              </w:rPr>
            </w:pPr>
          </w:p>
          <w:p w:rsidR="00901332" w:rsidRPr="00C30585" w:rsidRDefault="00901332" w:rsidP="003C3C78">
            <w:pPr>
              <w:jc w:val="both"/>
              <w:rPr>
                <w:bCs/>
                <w:i/>
              </w:rPr>
            </w:pP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ОК 3.</w:t>
            </w:r>
            <w:r w:rsidRPr="00C30585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– анализ качества</w:t>
            </w:r>
            <w:r w:rsidRPr="00C30585">
              <w:t xml:space="preserve"> выполнения токарных работ;</w:t>
            </w:r>
          </w:p>
          <w:p w:rsidR="00901332" w:rsidRPr="00C30585" w:rsidRDefault="00901332" w:rsidP="003C3C78">
            <w:r w:rsidRPr="00C30585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- экспертное наблюдение и оценка на практических занятиях;</w:t>
            </w:r>
          </w:p>
          <w:p w:rsidR="00901332" w:rsidRPr="00C30585" w:rsidRDefault="00901332" w:rsidP="003C3C78">
            <w:pPr>
              <w:jc w:val="both"/>
              <w:rPr>
                <w:bCs/>
              </w:rPr>
            </w:pPr>
          </w:p>
          <w:p w:rsidR="00901332" w:rsidRPr="00C30585" w:rsidRDefault="00901332" w:rsidP="003C3C78">
            <w:pPr>
              <w:rPr>
                <w:bCs/>
                <w:i/>
              </w:rPr>
            </w:pP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ОК 4.</w:t>
            </w:r>
            <w:r w:rsidRPr="00C30585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901332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 xml:space="preserve">эффективный поиск </w:t>
            </w:r>
            <w:r w:rsidRPr="00C30585">
              <w:t>необходимой информации;</w:t>
            </w:r>
          </w:p>
          <w:p w:rsidR="00901332" w:rsidRPr="00C30585" w:rsidRDefault="00901332" w:rsidP="003C3C78">
            <w:pPr>
              <w:rPr>
                <w:bCs/>
              </w:rPr>
            </w:pPr>
            <w:r w:rsidRPr="00C30585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C30585">
              <w:rPr>
                <w:bCs/>
              </w:rPr>
              <w:t>электронные</w:t>
            </w:r>
            <w:proofErr w:type="gramEnd"/>
            <w:r w:rsidRPr="00C30585">
              <w:rPr>
                <w:bCs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–  экспертное наблюдение и оценка на практических занятиях;</w:t>
            </w:r>
          </w:p>
          <w:p w:rsidR="00901332" w:rsidRPr="00C30585" w:rsidRDefault="00901332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ОК 5.</w:t>
            </w:r>
            <w:r w:rsidRPr="00C30585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3C3C78">
            <w:pPr>
              <w:tabs>
                <w:tab w:val="left" w:pos="368"/>
              </w:tabs>
              <w:ind w:left="68"/>
              <w:rPr>
                <w:bCs/>
              </w:rPr>
            </w:pPr>
            <w:r w:rsidRPr="00C30585">
              <w:rPr>
                <w:bCs/>
              </w:rPr>
              <w:t>– анализ инноваций в области машиностроения</w:t>
            </w:r>
            <w:r w:rsidRPr="00C30585">
              <w:t>, технологии токарной обработки металлов;</w:t>
            </w:r>
          </w:p>
          <w:p w:rsidR="00901332" w:rsidRPr="00C30585" w:rsidRDefault="00901332" w:rsidP="003C3C78">
            <w:pPr>
              <w:tabs>
                <w:tab w:val="left" w:pos="368"/>
              </w:tabs>
              <w:ind w:left="68"/>
              <w:rPr>
                <w:bCs/>
              </w:rPr>
            </w:pPr>
            <w:r w:rsidRPr="00C30585">
              <w:rPr>
                <w:bCs/>
              </w:rPr>
              <w:t xml:space="preserve">– демонстрация навыков использования </w:t>
            </w:r>
            <w:r w:rsidRPr="00C30585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–  экспертное наблюдение и оценка на практических занятиях;</w:t>
            </w:r>
          </w:p>
          <w:p w:rsidR="00901332" w:rsidRPr="00C30585" w:rsidRDefault="00901332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r w:rsidRPr="00C30585">
              <w:rPr>
                <w:bCs/>
              </w:rPr>
              <w:t>ОК 6.</w:t>
            </w:r>
            <w:r w:rsidRPr="00C30585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901332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  <w:p w:rsidR="00901332" w:rsidRPr="00C30585" w:rsidRDefault="00901332" w:rsidP="00901332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C30585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pPr>
              <w:rPr>
                <w:bCs/>
              </w:rPr>
            </w:pPr>
            <w:r w:rsidRPr="00C30585">
              <w:rPr>
                <w:bCs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901332" w:rsidRPr="005F0008" w:rsidTr="003C3C78">
        <w:tc>
          <w:tcPr>
            <w:tcW w:w="3223" w:type="dxa"/>
            <w:shd w:val="clear" w:color="auto" w:fill="auto"/>
          </w:tcPr>
          <w:p w:rsidR="00901332" w:rsidRPr="00C30585" w:rsidRDefault="00901332" w:rsidP="003C3C78">
            <w:pPr>
              <w:rPr>
                <w:b/>
                <w:bCs/>
              </w:rPr>
            </w:pPr>
            <w:r w:rsidRPr="00C30585">
              <w:rPr>
                <w:bCs/>
              </w:rPr>
              <w:lastRenderedPageBreak/>
              <w:t>ОК 7.</w:t>
            </w:r>
            <w:r w:rsidRPr="00C30585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901332" w:rsidRPr="00C30585" w:rsidRDefault="00901332" w:rsidP="003C3C78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C30585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901332" w:rsidRPr="00C30585" w:rsidRDefault="00901332" w:rsidP="003C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0585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901332" w:rsidRDefault="00901332" w:rsidP="00901332">
      <w:pPr>
        <w:jc w:val="both"/>
        <w:rPr>
          <w:lang w:val="sah-RU"/>
        </w:rPr>
      </w:pPr>
    </w:p>
    <w:p w:rsidR="00901332" w:rsidRDefault="00901332" w:rsidP="00901332">
      <w:pPr>
        <w:ind w:firstLine="709"/>
        <w:jc w:val="both"/>
        <w:rPr>
          <w:lang w:val="sah-RU"/>
        </w:rPr>
      </w:pPr>
    </w:p>
    <w:p w:rsidR="00901332" w:rsidRPr="0076359B" w:rsidRDefault="00901332" w:rsidP="00901332">
      <w:pPr>
        <w:ind w:firstLine="709"/>
        <w:jc w:val="both"/>
      </w:pPr>
      <w:r w:rsidRPr="0076359B">
        <w:rPr>
          <w:lang w:val="sah-RU"/>
        </w:rPr>
        <w:t>О</w:t>
      </w:r>
      <w:proofErr w:type="spellStart"/>
      <w:r w:rsidRPr="0076359B">
        <w:t>ценка</w:t>
      </w:r>
      <w:proofErr w:type="spellEnd"/>
      <w:r w:rsidRPr="0076359B">
        <w:t xml:space="preserve"> результатов освоения дисциплины производится в соответствии с универсальной шкалой (таблица). </w:t>
      </w:r>
    </w:p>
    <w:p w:rsidR="00901332" w:rsidRPr="0076359B" w:rsidRDefault="00901332" w:rsidP="00901332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01332" w:rsidRPr="005F0008" w:rsidTr="003C3C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01332" w:rsidRPr="00593EFB" w:rsidRDefault="00901332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1332" w:rsidRPr="0076359B" w:rsidRDefault="00901332" w:rsidP="003C3C78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901332" w:rsidRPr="00593EFB" w:rsidTr="003C3C7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01332" w:rsidRPr="0076359B" w:rsidRDefault="00901332" w:rsidP="003C3C78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1332" w:rsidRPr="00593EFB" w:rsidRDefault="00901332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01332" w:rsidRPr="00593EFB" w:rsidRDefault="00901332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901332" w:rsidRPr="00593EFB" w:rsidTr="003C3C7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901332" w:rsidRPr="00593EFB" w:rsidRDefault="00901332" w:rsidP="003C3C78">
            <w:pPr>
              <w:jc w:val="center"/>
            </w:pPr>
            <w:r w:rsidRPr="00593EFB">
              <w:t>отлично</w:t>
            </w:r>
          </w:p>
        </w:tc>
      </w:tr>
      <w:tr w:rsidR="00901332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901332" w:rsidRPr="00593EFB" w:rsidRDefault="00901332" w:rsidP="003C3C78">
            <w:pPr>
              <w:jc w:val="center"/>
            </w:pPr>
            <w:r w:rsidRPr="00593EFB">
              <w:t>хорошо</w:t>
            </w:r>
          </w:p>
        </w:tc>
      </w:tr>
      <w:tr w:rsidR="00901332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901332" w:rsidRPr="00593EFB" w:rsidRDefault="00901332" w:rsidP="003C3C78">
            <w:pPr>
              <w:jc w:val="center"/>
            </w:pPr>
            <w:r w:rsidRPr="00593EFB">
              <w:t>удовлетворительно</w:t>
            </w:r>
          </w:p>
        </w:tc>
      </w:tr>
      <w:tr w:rsidR="00901332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901332" w:rsidRPr="00593EFB" w:rsidRDefault="00901332" w:rsidP="003C3C78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901332" w:rsidRPr="00593EFB" w:rsidRDefault="00901332" w:rsidP="003C3C78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901332" w:rsidRDefault="00901332" w:rsidP="00901332"/>
    <w:p w:rsidR="00901332" w:rsidRPr="001B10CA" w:rsidRDefault="00901332" w:rsidP="00901332">
      <w:r w:rsidRPr="001B10CA">
        <w:t>Разработчик:</w:t>
      </w:r>
    </w:p>
    <w:p w:rsidR="00901332" w:rsidRPr="001B10CA" w:rsidRDefault="00901332" w:rsidP="00901332"/>
    <w:p w:rsidR="00901332" w:rsidRPr="001B10CA" w:rsidRDefault="00901332" w:rsidP="00901332">
      <w:r>
        <w:t>Преподаватель</w:t>
      </w:r>
      <w:r w:rsidRPr="001B10CA">
        <w:t>: ______________________________ Сивцева С.И.</w:t>
      </w:r>
    </w:p>
    <w:p w:rsidR="00901332" w:rsidRPr="00450AB5" w:rsidRDefault="00901332" w:rsidP="00901332"/>
    <w:p w:rsidR="0003684F" w:rsidRDefault="0003684F"/>
    <w:sectPr w:rsidR="0003684F" w:rsidSect="006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E3" w:rsidRDefault="00D968E3" w:rsidP="00057D45">
      <w:r>
        <w:separator/>
      </w:r>
    </w:p>
  </w:endnote>
  <w:endnote w:type="continuationSeparator" w:id="0">
    <w:p w:rsidR="00D968E3" w:rsidRDefault="00D968E3" w:rsidP="0005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E3" w:rsidRDefault="00D968E3" w:rsidP="00057D45">
      <w:r>
        <w:separator/>
      </w:r>
    </w:p>
  </w:footnote>
  <w:footnote w:type="continuationSeparator" w:id="0">
    <w:p w:rsidR="00D968E3" w:rsidRDefault="00D968E3" w:rsidP="0005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D45"/>
    <w:rsid w:val="000036E6"/>
    <w:rsid w:val="00013C2D"/>
    <w:rsid w:val="00033A1E"/>
    <w:rsid w:val="0003684F"/>
    <w:rsid w:val="0005642C"/>
    <w:rsid w:val="00057D45"/>
    <w:rsid w:val="000805F8"/>
    <w:rsid w:val="001247C8"/>
    <w:rsid w:val="00134525"/>
    <w:rsid w:val="00141820"/>
    <w:rsid w:val="00150E4B"/>
    <w:rsid w:val="001A503D"/>
    <w:rsid w:val="001C060B"/>
    <w:rsid w:val="00270997"/>
    <w:rsid w:val="002740BD"/>
    <w:rsid w:val="002D65F5"/>
    <w:rsid w:val="002D76ED"/>
    <w:rsid w:val="00373088"/>
    <w:rsid w:val="003A067B"/>
    <w:rsid w:val="003F4F36"/>
    <w:rsid w:val="003F565D"/>
    <w:rsid w:val="00416A93"/>
    <w:rsid w:val="0042351C"/>
    <w:rsid w:val="00426F8B"/>
    <w:rsid w:val="00474E00"/>
    <w:rsid w:val="00477D72"/>
    <w:rsid w:val="004A1B9A"/>
    <w:rsid w:val="004D5FF7"/>
    <w:rsid w:val="00500968"/>
    <w:rsid w:val="00545D7E"/>
    <w:rsid w:val="005F14B5"/>
    <w:rsid w:val="005F1F71"/>
    <w:rsid w:val="005F49B7"/>
    <w:rsid w:val="00633271"/>
    <w:rsid w:val="006C43C8"/>
    <w:rsid w:val="006E1F64"/>
    <w:rsid w:val="00753CF5"/>
    <w:rsid w:val="0076378A"/>
    <w:rsid w:val="00781835"/>
    <w:rsid w:val="007D54D0"/>
    <w:rsid w:val="007E5DD9"/>
    <w:rsid w:val="007F1EAA"/>
    <w:rsid w:val="00803DEC"/>
    <w:rsid w:val="00804982"/>
    <w:rsid w:val="00850063"/>
    <w:rsid w:val="008B150C"/>
    <w:rsid w:val="00901332"/>
    <w:rsid w:val="00A03A7A"/>
    <w:rsid w:val="00A0773D"/>
    <w:rsid w:val="00A311D7"/>
    <w:rsid w:val="00B21BA9"/>
    <w:rsid w:val="00B52CC0"/>
    <w:rsid w:val="00B55B96"/>
    <w:rsid w:val="00B669AF"/>
    <w:rsid w:val="00BF74FA"/>
    <w:rsid w:val="00C24787"/>
    <w:rsid w:val="00C355C8"/>
    <w:rsid w:val="00C53183"/>
    <w:rsid w:val="00C55B1F"/>
    <w:rsid w:val="00C62F2C"/>
    <w:rsid w:val="00C70AF1"/>
    <w:rsid w:val="00CB150C"/>
    <w:rsid w:val="00CC097D"/>
    <w:rsid w:val="00CC74A9"/>
    <w:rsid w:val="00CD5165"/>
    <w:rsid w:val="00D019D2"/>
    <w:rsid w:val="00D32347"/>
    <w:rsid w:val="00D54467"/>
    <w:rsid w:val="00D654A0"/>
    <w:rsid w:val="00D87D30"/>
    <w:rsid w:val="00D968E3"/>
    <w:rsid w:val="00DB6BCA"/>
    <w:rsid w:val="00DD3EF3"/>
    <w:rsid w:val="00DF5101"/>
    <w:rsid w:val="00E039C4"/>
    <w:rsid w:val="00E25817"/>
    <w:rsid w:val="00F26243"/>
    <w:rsid w:val="00F7761D"/>
    <w:rsid w:val="00F83DDD"/>
    <w:rsid w:val="00F8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D4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57D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5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7D45"/>
    <w:pPr>
      <w:ind w:left="720"/>
      <w:contextualSpacing/>
    </w:pPr>
  </w:style>
  <w:style w:type="table" w:styleId="11">
    <w:name w:val="Table Grid 1"/>
    <w:basedOn w:val="a1"/>
    <w:semiHidden/>
    <w:unhideWhenUsed/>
    <w:rsid w:val="0005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05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057D4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57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57D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2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Методист</cp:lastModifiedBy>
  <cp:revision>22</cp:revision>
  <cp:lastPrinted>2016-06-15T01:35:00Z</cp:lastPrinted>
  <dcterms:created xsi:type="dcterms:W3CDTF">2016-05-22T00:41:00Z</dcterms:created>
  <dcterms:modified xsi:type="dcterms:W3CDTF">2017-04-10T02:49:00Z</dcterms:modified>
</cp:coreProperties>
</file>